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502A8" w14:textId="77777777" w:rsidR="00187B69" w:rsidRPr="00EB6823" w:rsidRDefault="00187B69" w:rsidP="00187B69">
      <w:pPr>
        <w:rPr>
          <w:rFonts w:ascii="Calibri" w:hAnsi="Calibri"/>
          <w:sz w:val="28"/>
          <w:szCs w:val="28"/>
        </w:rPr>
      </w:pPr>
      <w:bookmarkStart w:id="0" w:name="_GoBack"/>
      <w:bookmarkEnd w:id="0"/>
    </w:p>
    <w:p w14:paraId="10FC1432" w14:textId="32C3D98C" w:rsidR="00612387" w:rsidRPr="00842206" w:rsidRDefault="00612387" w:rsidP="00612387">
      <w:pPr>
        <w:pStyle w:val="StileTitolocopertinaCrenatura16pt"/>
        <w:spacing w:line="280" w:lineRule="atLeast"/>
      </w:pPr>
      <w:r w:rsidRPr="00842206">
        <w:t xml:space="preserve">TEMPLATE Allegato 2 </w:t>
      </w:r>
      <w:r w:rsidR="00842206">
        <w:t>AL PIANO DEI FABBISOGNI</w:t>
      </w:r>
    </w:p>
    <w:p w14:paraId="319F841A" w14:textId="77777777" w:rsidR="00612387" w:rsidRPr="00842206" w:rsidRDefault="00612387" w:rsidP="00612387">
      <w:pPr>
        <w:pStyle w:val="StileTitolocopertinaCrenatura16pt"/>
        <w:spacing w:line="280" w:lineRule="atLeast"/>
      </w:pPr>
    </w:p>
    <w:p w14:paraId="4F9BAD4A" w14:textId="77777777" w:rsidR="00612387" w:rsidRPr="00842206" w:rsidRDefault="00612387" w:rsidP="00612387">
      <w:pPr>
        <w:pStyle w:val="StileTitolocopertinaCrenatura16pt"/>
        <w:spacing w:line="280" w:lineRule="atLeast"/>
      </w:pPr>
    </w:p>
    <w:p w14:paraId="2253D38A" w14:textId="4CBB9C1C" w:rsidR="00612387" w:rsidRPr="00842206" w:rsidRDefault="00612387" w:rsidP="00612387">
      <w:pPr>
        <w:spacing w:line="280" w:lineRule="atLeast"/>
      </w:pPr>
      <w:r w:rsidRPr="00842206">
        <w:t xml:space="preserve">AFFIDAMENTO DI </w:t>
      </w:r>
      <w:r w:rsidRPr="00842206">
        <w:rPr>
          <w:color w:val="0070C0"/>
        </w:rPr>
        <w:t>“</w:t>
      </w:r>
      <w:r w:rsidRPr="00842206">
        <w:rPr>
          <w:i/>
          <w:color w:val="0070C0"/>
        </w:rPr>
        <w:t xml:space="preserve">&lt;indicare </w:t>
      </w:r>
      <w:r w:rsidR="00842206">
        <w:rPr>
          <w:i/>
          <w:color w:val="0070C0"/>
        </w:rPr>
        <w:t>oggetto dell’acquisizione</w:t>
      </w:r>
      <w:r w:rsidRPr="00842206">
        <w:rPr>
          <w:i/>
          <w:color w:val="0070C0"/>
        </w:rPr>
        <w:t>&gt;</w:t>
      </w:r>
      <w:r w:rsidRPr="00842206">
        <w:t xml:space="preserve">” MEDIANTE </w:t>
      </w:r>
      <w:r w:rsidR="00842206">
        <w:t>ORDINATIVO DI FORNITURA</w:t>
      </w:r>
      <w:r w:rsidRPr="00842206">
        <w:t xml:space="preserve"> NELL’AMBITO DELL’ACCORDO QUADRO PER I SERVIZI APPLICATIVI PER LE PUBBLICHE AMMINISTRAZIONI STIPULATO DA CONSIP </w:t>
      </w:r>
    </w:p>
    <w:p w14:paraId="04E71EF1" w14:textId="77777777" w:rsidR="00612387" w:rsidRPr="00842206" w:rsidRDefault="00612387" w:rsidP="00612387">
      <w:pPr>
        <w:spacing w:line="280" w:lineRule="atLeast"/>
        <w:rPr>
          <w:i/>
          <w:color w:val="8496B0"/>
        </w:rPr>
      </w:pPr>
      <w:r w:rsidRPr="00842206">
        <w:t xml:space="preserve">ID 2212 – </w:t>
      </w:r>
      <w:proofErr w:type="gramStart"/>
      <w:r w:rsidRPr="00842206">
        <w:t xml:space="preserve">Lotto  </w:t>
      </w:r>
      <w:r w:rsidRPr="00842206">
        <w:rPr>
          <w:i/>
          <w:color w:val="0070C0"/>
        </w:rPr>
        <w:t>&lt;</w:t>
      </w:r>
      <w:proofErr w:type="gramEnd"/>
      <w:r w:rsidRPr="00842206">
        <w:rPr>
          <w:i/>
          <w:color w:val="0070C0"/>
        </w:rPr>
        <w:t>indicare il Lotto applicabile</w:t>
      </w:r>
    </w:p>
    <w:p w14:paraId="319AB3CE" w14:textId="77777777" w:rsidR="00612387" w:rsidRPr="00842206" w:rsidRDefault="00612387" w:rsidP="00612387">
      <w:pPr>
        <w:spacing w:line="280" w:lineRule="atLeast"/>
      </w:pPr>
    </w:p>
    <w:p w14:paraId="0D93BA6E" w14:textId="59430244" w:rsidR="00187B69" w:rsidRPr="00842206" w:rsidRDefault="00612387" w:rsidP="00187B69">
      <w:r w:rsidRPr="00842206">
        <w:rPr>
          <w:rFonts w:ascii="Calibri" w:hAnsi="Calibri"/>
        </w:rPr>
        <w:t>SCHEMA DI CONTRATTO ESECUTIVO</w:t>
      </w:r>
    </w:p>
    <w:p w14:paraId="4005A54A" w14:textId="77777777" w:rsidR="000759E3" w:rsidRPr="00842206" w:rsidRDefault="000759E3" w:rsidP="000759E3">
      <w:pPr>
        <w:spacing w:line="520" w:lineRule="atLeast"/>
        <w:rPr>
          <w:rFonts w:asciiTheme="minorHAnsi" w:hAnsiTheme="minorHAnsi"/>
          <w:b/>
        </w:rPr>
      </w:pPr>
    </w:p>
    <w:p w14:paraId="0B19239D" w14:textId="77777777" w:rsidR="005042E5" w:rsidRPr="00842206" w:rsidRDefault="005042E5" w:rsidP="004B70F5">
      <w:pPr>
        <w:spacing w:line="260" w:lineRule="exact"/>
        <w:rPr>
          <w:rFonts w:asciiTheme="minorHAnsi" w:hAnsiTheme="minorHAnsi" w:cs="Arial"/>
          <w:b/>
          <w:bCs/>
        </w:rPr>
      </w:pPr>
      <w:r w:rsidRPr="00842206">
        <w:rPr>
          <w:rFonts w:asciiTheme="minorHAnsi" w:hAnsiTheme="minorHAnsi" w:cs="Arial"/>
          <w:b/>
          <w:bCs/>
        </w:rPr>
        <w:br w:type="page"/>
      </w:r>
    </w:p>
    <w:p w14:paraId="5E780285" w14:textId="77777777" w:rsidR="005042E5" w:rsidRPr="00842206" w:rsidRDefault="005042E5" w:rsidP="004B70F5">
      <w:pPr>
        <w:pStyle w:val="AONormal"/>
        <w:widowControl w:val="0"/>
        <w:spacing w:line="260" w:lineRule="exact"/>
        <w:jc w:val="center"/>
        <w:rPr>
          <w:rFonts w:asciiTheme="minorHAnsi" w:hAnsiTheme="minorHAnsi" w:cs="Arial"/>
          <w:b/>
          <w:bCs/>
          <w:sz w:val="20"/>
          <w:lang w:val="it-IT"/>
        </w:rPr>
      </w:pPr>
    </w:p>
    <w:p w14:paraId="3D0582E8" w14:textId="77777777" w:rsidR="005042E5" w:rsidRPr="00842206" w:rsidRDefault="005042E5" w:rsidP="004B70F5">
      <w:pPr>
        <w:pStyle w:val="AONormal"/>
        <w:widowControl w:val="0"/>
        <w:spacing w:line="260" w:lineRule="exact"/>
        <w:jc w:val="center"/>
        <w:rPr>
          <w:rFonts w:asciiTheme="minorHAnsi" w:hAnsiTheme="minorHAnsi" w:cs="Arial"/>
          <w:b/>
          <w:bCs/>
          <w:sz w:val="20"/>
          <w:lang w:val="it-IT"/>
        </w:rPr>
      </w:pPr>
      <w:r w:rsidRPr="00842206">
        <w:rPr>
          <w:rFonts w:asciiTheme="minorHAnsi" w:hAnsiTheme="minorHAnsi" w:cs="Arial"/>
          <w:b/>
          <w:bCs/>
          <w:sz w:val="20"/>
          <w:lang w:val="it-IT"/>
        </w:rPr>
        <w:t>INDICE</w:t>
      </w:r>
    </w:p>
    <w:p w14:paraId="177BC8EA" w14:textId="77777777" w:rsidR="005042E5" w:rsidRPr="00842206" w:rsidRDefault="005042E5" w:rsidP="004B70F5">
      <w:pPr>
        <w:pStyle w:val="AONormal"/>
        <w:widowControl w:val="0"/>
        <w:spacing w:line="260" w:lineRule="exact"/>
        <w:rPr>
          <w:rFonts w:asciiTheme="minorHAnsi" w:hAnsiTheme="minorHAnsi" w:cs="Arial"/>
          <w:sz w:val="20"/>
          <w:lang w:val="it-IT"/>
        </w:rPr>
      </w:pPr>
    </w:p>
    <w:p w14:paraId="72E7BF73" w14:textId="07E4028B" w:rsidR="00F17691" w:rsidRDefault="004008FC">
      <w:pPr>
        <w:pStyle w:val="Sommario1"/>
        <w:rPr>
          <w:rFonts w:asciiTheme="minorHAnsi" w:eastAsiaTheme="minorEastAsia" w:hAnsiTheme="minorHAnsi" w:cstheme="minorBidi"/>
          <w:noProof/>
          <w:sz w:val="22"/>
          <w:szCs w:val="22"/>
          <w:lang w:val="it-IT" w:eastAsia="it-IT"/>
        </w:rPr>
      </w:pPr>
      <w:r w:rsidRPr="00842206">
        <w:rPr>
          <w:rFonts w:asciiTheme="minorHAnsi" w:hAnsiTheme="minorHAnsi" w:cs="Arial"/>
          <w:lang w:val="it-IT"/>
        </w:rPr>
        <w:fldChar w:fldCharType="begin"/>
      </w:r>
      <w:r w:rsidR="005042E5" w:rsidRPr="00842206">
        <w:rPr>
          <w:rFonts w:asciiTheme="minorHAnsi" w:hAnsiTheme="minorHAnsi" w:cs="Arial"/>
          <w:lang w:val="it-IT"/>
        </w:rPr>
        <w:instrText xml:space="preserve"> TOC \o "1-1" \h \z </w:instrText>
      </w:r>
      <w:r w:rsidRPr="00842206">
        <w:rPr>
          <w:rFonts w:asciiTheme="minorHAnsi" w:hAnsiTheme="minorHAnsi" w:cs="Arial"/>
          <w:lang w:val="it-IT"/>
        </w:rPr>
        <w:fldChar w:fldCharType="separate"/>
      </w:r>
      <w:hyperlink w:anchor="_Toc76473554" w:history="1">
        <w:r w:rsidR="00F17691" w:rsidRPr="008B5C2F">
          <w:rPr>
            <w:rStyle w:val="Collegamentoipertestuale"/>
            <w:rFonts w:cs="Arial"/>
            <w:noProof/>
            <w:lang w:val="it-IT"/>
          </w:rPr>
          <w:t>1.</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DEFINIZIONI</w:t>
        </w:r>
        <w:r w:rsidR="00F17691">
          <w:rPr>
            <w:noProof/>
            <w:webHidden/>
          </w:rPr>
          <w:tab/>
        </w:r>
        <w:r w:rsidR="00F17691">
          <w:rPr>
            <w:noProof/>
            <w:webHidden/>
          </w:rPr>
          <w:fldChar w:fldCharType="begin"/>
        </w:r>
        <w:r w:rsidR="00F17691">
          <w:rPr>
            <w:noProof/>
            <w:webHidden/>
          </w:rPr>
          <w:instrText xml:space="preserve"> PAGEREF _Toc76473554 \h </w:instrText>
        </w:r>
        <w:r w:rsidR="00F17691">
          <w:rPr>
            <w:noProof/>
            <w:webHidden/>
          </w:rPr>
        </w:r>
        <w:r w:rsidR="00F17691">
          <w:rPr>
            <w:noProof/>
            <w:webHidden/>
          </w:rPr>
          <w:fldChar w:fldCharType="separate"/>
        </w:r>
        <w:r w:rsidR="00F17691">
          <w:rPr>
            <w:noProof/>
            <w:webHidden/>
          </w:rPr>
          <w:t>5</w:t>
        </w:r>
        <w:r w:rsidR="00F17691">
          <w:rPr>
            <w:noProof/>
            <w:webHidden/>
          </w:rPr>
          <w:fldChar w:fldCharType="end"/>
        </w:r>
      </w:hyperlink>
    </w:p>
    <w:p w14:paraId="3FA89683" w14:textId="3E0E42D2" w:rsidR="00F17691" w:rsidRDefault="00332199">
      <w:pPr>
        <w:pStyle w:val="Sommario1"/>
        <w:rPr>
          <w:rFonts w:asciiTheme="minorHAnsi" w:eastAsiaTheme="minorEastAsia" w:hAnsiTheme="minorHAnsi" w:cstheme="minorBidi"/>
          <w:noProof/>
          <w:sz w:val="22"/>
          <w:szCs w:val="22"/>
          <w:lang w:val="it-IT" w:eastAsia="it-IT"/>
        </w:rPr>
      </w:pPr>
      <w:hyperlink w:anchor="_Toc76473555" w:history="1">
        <w:r w:rsidR="00F17691" w:rsidRPr="008B5C2F">
          <w:rPr>
            <w:rStyle w:val="Collegamentoipertestuale"/>
            <w:rFonts w:cs="Arial"/>
            <w:noProof/>
            <w:lang w:val="it-IT"/>
          </w:rPr>
          <w:t>2.</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VALORE DELLE PREMESSE E DEGLI ALLEGATI</w:t>
        </w:r>
        <w:r w:rsidR="00F17691">
          <w:rPr>
            <w:noProof/>
            <w:webHidden/>
          </w:rPr>
          <w:tab/>
        </w:r>
        <w:r w:rsidR="00F17691">
          <w:rPr>
            <w:noProof/>
            <w:webHidden/>
          </w:rPr>
          <w:fldChar w:fldCharType="begin"/>
        </w:r>
        <w:r w:rsidR="00F17691">
          <w:rPr>
            <w:noProof/>
            <w:webHidden/>
          </w:rPr>
          <w:instrText xml:space="preserve"> PAGEREF _Toc76473555 \h </w:instrText>
        </w:r>
        <w:r w:rsidR="00F17691">
          <w:rPr>
            <w:noProof/>
            <w:webHidden/>
          </w:rPr>
        </w:r>
        <w:r w:rsidR="00F17691">
          <w:rPr>
            <w:noProof/>
            <w:webHidden/>
          </w:rPr>
          <w:fldChar w:fldCharType="separate"/>
        </w:r>
        <w:r w:rsidR="00F17691">
          <w:rPr>
            <w:noProof/>
            <w:webHidden/>
          </w:rPr>
          <w:t>6</w:t>
        </w:r>
        <w:r w:rsidR="00F17691">
          <w:rPr>
            <w:noProof/>
            <w:webHidden/>
          </w:rPr>
          <w:fldChar w:fldCharType="end"/>
        </w:r>
      </w:hyperlink>
    </w:p>
    <w:p w14:paraId="41A3039F" w14:textId="762ABFE3" w:rsidR="00F17691" w:rsidRDefault="00332199">
      <w:pPr>
        <w:pStyle w:val="Sommario1"/>
        <w:rPr>
          <w:rFonts w:asciiTheme="minorHAnsi" w:eastAsiaTheme="minorEastAsia" w:hAnsiTheme="minorHAnsi" w:cstheme="minorBidi"/>
          <w:noProof/>
          <w:sz w:val="22"/>
          <w:szCs w:val="22"/>
          <w:lang w:val="it-IT" w:eastAsia="it-IT"/>
        </w:rPr>
      </w:pPr>
      <w:hyperlink w:anchor="_Toc76473556" w:history="1">
        <w:r w:rsidR="00F17691" w:rsidRPr="008B5C2F">
          <w:rPr>
            <w:rStyle w:val="Collegamentoipertestuale"/>
            <w:rFonts w:cs="Arial"/>
            <w:noProof/>
            <w:lang w:val="it-IT"/>
          </w:rPr>
          <w:t>3.</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OGGETTO DEL CONTRATTO ESECUTIVO</w:t>
        </w:r>
        <w:r w:rsidR="00F17691">
          <w:rPr>
            <w:noProof/>
            <w:webHidden/>
          </w:rPr>
          <w:tab/>
        </w:r>
        <w:r w:rsidR="00F17691">
          <w:rPr>
            <w:noProof/>
            <w:webHidden/>
          </w:rPr>
          <w:fldChar w:fldCharType="begin"/>
        </w:r>
        <w:r w:rsidR="00F17691">
          <w:rPr>
            <w:noProof/>
            <w:webHidden/>
          </w:rPr>
          <w:instrText xml:space="preserve"> PAGEREF _Toc76473556 \h </w:instrText>
        </w:r>
        <w:r w:rsidR="00F17691">
          <w:rPr>
            <w:noProof/>
            <w:webHidden/>
          </w:rPr>
        </w:r>
        <w:r w:rsidR="00F17691">
          <w:rPr>
            <w:noProof/>
            <w:webHidden/>
          </w:rPr>
          <w:fldChar w:fldCharType="separate"/>
        </w:r>
        <w:r w:rsidR="00F17691">
          <w:rPr>
            <w:noProof/>
            <w:webHidden/>
          </w:rPr>
          <w:t>6</w:t>
        </w:r>
        <w:r w:rsidR="00F17691">
          <w:rPr>
            <w:noProof/>
            <w:webHidden/>
          </w:rPr>
          <w:fldChar w:fldCharType="end"/>
        </w:r>
      </w:hyperlink>
    </w:p>
    <w:p w14:paraId="25CEB10C" w14:textId="4D32964F" w:rsidR="00F17691" w:rsidRDefault="00332199">
      <w:pPr>
        <w:pStyle w:val="Sommario1"/>
        <w:rPr>
          <w:rFonts w:asciiTheme="minorHAnsi" w:eastAsiaTheme="minorEastAsia" w:hAnsiTheme="minorHAnsi" w:cstheme="minorBidi"/>
          <w:noProof/>
          <w:sz w:val="22"/>
          <w:szCs w:val="22"/>
          <w:lang w:val="it-IT" w:eastAsia="it-IT"/>
        </w:rPr>
      </w:pPr>
      <w:hyperlink w:anchor="_Toc76473557" w:history="1">
        <w:r w:rsidR="00F17691" w:rsidRPr="008B5C2F">
          <w:rPr>
            <w:rStyle w:val="Collegamentoipertestuale"/>
            <w:rFonts w:cs="Arial"/>
            <w:noProof/>
            <w:lang w:val="it-IT"/>
          </w:rPr>
          <w:t>4.</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EFFICACIA E DURATA</w:t>
        </w:r>
        <w:r w:rsidR="00F17691">
          <w:rPr>
            <w:noProof/>
            <w:webHidden/>
          </w:rPr>
          <w:tab/>
        </w:r>
        <w:r w:rsidR="00F17691">
          <w:rPr>
            <w:noProof/>
            <w:webHidden/>
          </w:rPr>
          <w:fldChar w:fldCharType="begin"/>
        </w:r>
        <w:r w:rsidR="00F17691">
          <w:rPr>
            <w:noProof/>
            <w:webHidden/>
          </w:rPr>
          <w:instrText xml:space="preserve"> PAGEREF _Toc76473557 \h </w:instrText>
        </w:r>
        <w:r w:rsidR="00F17691">
          <w:rPr>
            <w:noProof/>
            <w:webHidden/>
          </w:rPr>
        </w:r>
        <w:r w:rsidR="00F17691">
          <w:rPr>
            <w:noProof/>
            <w:webHidden/>
          </w:rPr>
          <w:fldChar w:fldCharType="separate"/>
        </w:r>
        <w:r w:rsidR="00F17691">
          <w:rPr>
            <w:noProof/>
            <w:webHidden/>
          </w:rPr>
          <w:t>6</w:t>
        </w:r>
        <w:r w:rsidR="00F17691">
          <w:rPr>
            <w:noProof/>
            <w:webHidden/>
          </w:rPr>
          <w:fldChar w:fldCharType="end"/>
        </w:r>
      </w:hyperlink>
    </w:p>
    <w:p w14:paraId="056ADB60" w14:textId="338A5E3B" w:rsidR="00F17691" w:rsidRDefault="00332199">
      <w:pPr>
        <w:pStyle w:val="Sommario1"/>
        <w:rPr>
          <w:rFonts w:asciiTheme="minorHAnsi" w:eastAsiaTheme="minorEastAsia" w:hAnsiTheme="minorHAnsi" w:cstheme="minorBidi"/>
          <w:noProof/>
          <w:sz w:val="22"/>
          <w:szCs w:val="22"/>
          <w:lang w:val="it-IT" w:eastAsia="it-IT"/>
        </w:rPr>
      </w:pPr>
      <w:hyperlink w:anchor="_Toc76473558" w:history="1">
        <w:r w:rsidR="00F17691" w:rsidRPr="008B5C2F">
          <w:rPr>
            <w:rStyle w:val="Collegamentoipertestuale"/>
            <w:rFonts w:cs="Arial"/>
            <w:noProof/>
            <w:lang w:val="it-IT"/>
          </w:rPr>
          <w:t>5.</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GESTIONE DEL CONTRATTO ESECUTIVO</w:t>
        </w:r>
        <w:r w:rsidR="00F17691">
          <w:rPr>
            <w:noProof/>
            <w:webHidden/>
          </w:rPr>
          <w:tab/>
        </w:r>
        <w:r w:rsidR="00F17691">
          <w:rPr>
            <w:noProof/>
            <w:webHidden/>
          </w:rPr>
          <w:fldChar w:fldCharType="begin"/>
        </w:r>
        <w:r w:rsidR="00F17691">
          <w:rPr>
            <w:noProof/>
            <w:webHidden/>
          </w:rPr>
          <w:instrText xml:space="preserve"> PAGEREF _Toc76473558 \h </w:instrText>
        </w:r>
        <w:r w:rsidR="00F17691">
          <w:rPr>
            <w:noProof/>
            <w:webHidden/>
          </w:rPr>
        </w:r>
        <w:r w:rsidR="00F17691">
          <w:rPr>
            <w:noProof/>
            <w:webHidden/>
          </w:rPr>
          <w:fldChar w:fldCharType="separate"/>
        </w:r>
        <w:r w:rsidR="00F17691">
          <w:rPr>
            <w:noProof/>
            <w:webHidden/>
          </w:rPr>
          <w:t>7</w:t>
        </w:r>
        <w:r w:rsidR="00F17691">
          <w:rPr>
            <w:noProof/>
            <w:webHidden/>
          </w:rPr>
          <w:fldChar w:fldCharType="end"/>
        </w:r>
      </w:hyperlink>
    </w:p>
    <w:p w14:paraId="6F6EA652" w14:textId="46C1D626" w:rsidR="00F17691" w:rsidRDefault="00332199">
      <w:pPr>
        <w:pStyle w:val="Sommario1"/>
        <w:rPr>
          <w:rFonts w:asciiTheme="minorHAnsi" w:eastAsiaTheme="minorEastAsia" w:hAnsiTheme="minorHAnsi" w:cstheme="minorBidi"/>
          <w:noProof/>
          <w:sz w:val="22"/>
          <w:szCs w:val="22"/>
          <w:lang w:val="it-IT" w:eastAsia="it-IT"/>
        </w:rPr>
      </w:pPr>
      <w:hyperlink w:anchor="_Toc76473559" w:history="1">
        <w:r w:rsidR="00F17691" w:rsidRPr="008B5C2F">
          <w:rPr>
            <w:rStyle w:val="Collegamentoipertestuale"/>
            <w:rFonts w:cs="Arial"/>
            <w:noProof/>
            <w:lang w:val="it-IT"/>
          </w:rPr>
          <w:t>6.</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ATTIVAZIONE E DISMISSIONE DEI SERVIZI</w:t>
        </w:r>
        <w:r w:rsidR="00F17691">
          <w:rPr>
            <w:noProof/>
            <w:webHidden/>
          </w:rPr>
          <w:tab/>
        </w:r>
        <w:r w:rsidR="00F17691">
          <w:rPr>
            <w:noProof/>
            <w:webHidden/>
          </w:rPr>
          <w:fldChar w:fldCharType="begin"/>
        </w:r>
        <w:r w:rsidR="00F17691">
          <w:rPr>
            <w:noProof/>
            <w:webHidden/>
          </w:rPr>
          <w:instrText xml:space="preserve"> PAGEREF _Toc76473559 \h </w:instrText>
        </w:r>
        <w:r w:rsidR="00F17691">
          <w:rPr>
            <w:noProof/>
            <w:webHidden/>
          </w:rPr>
        </w:r>
        <w:r w:rsidR="00F17691">
          <w:rPr>
            <w:noProof/>
            <w:webHidden/>
          </w:rPr>
          <w:fldChar w:fldCharType="separate"/>
        </w:r>
        <w:r w:rsidR="00F17691">
          <w:rPr>
            <w:noProof/>
            <w:webHidden/>
          </w:rPr>
          <w:t>7</w:t>
        </w:r>
        <w:r w:rsidR="00F17691">
          <w:rPr>
            <w:noProof/>
            <w:webHidden/>
          </w:rPr>
          <w:fldChar w:fldCharType="end"/>
        </w:r>
      </w:hyperlink>
    </w:p>
    <w:p w14:paraId="02EF9DB1" w14:textId="36E0634F" w:rsidR="00F17691" w:rsidRDefault="00332199">
      <w:pPr>
        <w:pStyle w:val="Sommario1"/>
        <w:rPr>
          <w:rFonts w:asciiTheme="minorHAnsi" w:eastAsiaTheme="minorEastAsia" w:hAnsiTheme="minorHAnsi" w:cstheme="minorBidi"/>
          <w:noProof/>
          <w:sz w:val="22"/>
          <w:szCs w:val="22"/>
          <w:lang w:val="it-IT" w:eastAsia="it-IT"/>
        </w:rPr>
      </w:pPr>
      <w:hyperlink w:anchor="_Toc76473560" w:history="1">
        <w:r w:rsidR="00F17691" w:rsidRPr="008B5C2F">
          <w:rPr>
            <w:rStyle w:val="Collegamentoipertestuale"/>
            <w:rFonts w:cs="Arial"/>
            <w:noProof/>
            <w:lang w:val="it-IT"/>
          </w:rPr>
          <w:t>7.</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LOCALI MESSI A DISPOSIZIONE DALL’AMMINISTRAZIONE CONTRAENTE</w:t>
        </w:r>
        <w:r w:rsidR="00F17691">
          <w:rPr>
            <w:noProof/>
            <w:webHidden/>
          </w:rPr>
          <w:tab/>
        </w:r>
        <w:r w:rsidR="00F17691">
          <w:rPr>
            <w:noProof/>
            <w:webHidden/>
          </w:rPr>
          <w:fldChar w:fldCharType="begin"/>
        </w:r>
        <w:r w:rsidR="00F17691">
          <w:rPr>
            <w:noProof/>
            <w:webHidden/>
          </w:rPr>
          <w:instrText xml:space="preserve"> PAGEREF _Toc76473560 \h </w:instrText>
        </w:r>
        <w:r w:rsidR="00F17691">
          <w:rPr>
            <w:noProof/>
            <w:webHidden/>
          </w:rPr>
        </w:r>
        <w:r w:rsidR="00F17691">
          <w:rPr>
            <w:noProof/>
            <w:webHidden/>
          </w:rPr>
          <w:fldChar w:fldCharType="separate"/>
        </w:r>
        <w:r w:rsidR="00F17691">
          <w:rPr>
            <w:noProof/>
            <w:webHidden/>
          </w:rPr>
          <w:t>8</w:t>
        </w:r>
        <w:r w:rsidR="00F17691">
          <w:rPr>
            <w:noProof/>
            <w:webHidden/>
          </w:rPr>
          <w:fldChar w:fldCharType="end"/>
        </w:r>
      </w:hyperlink>
    </w:p>
    <w:p w14:paraId="3D813331" w14:textId="5A821186" w:rsidR="00F17691" w:rsidRDefault="00332199">
      <w:pPr>
        <w:pStyle w:val="Sommario1"/>
        <w:rPr>
          <w:rFonts w:asciiTheme="minorHAnsi" w:eastAsiaTheme="minorEastAsia" w:hAnsiTheme="minorHAnsi" w:cstheme="minorBidi"/>
          <w:noProof/>
          <w:sz w:val="22"/>
          <w:szCs w:val="22"/>
          <w:lang w:val="it-IT" w:eastAsia="it-IT"/>
        </w:rPr>
      </w:pPr>
      <w:hyperlink w:anchor="_Toc76473561" w:history="1">
        <w:r w:rsidR="00F17691" w:rsidRPr="008B5C2F">
          <w:rPr>
            <w:rStyle w:val="Collegamentoipertestuale"/>
            <w:rFonts w:cs="Arial"/>
            <w:noProof/>
            <w:lang w:val="it-IT"/>
          </w:rPr>
          <w:t>8.</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VERIFICHE DI CONFORMITA’</w:t>
        </w:r>
        <w:r w:rsidR="00F17691">
          <w:rPr>
            <w:noProof/>
            <w:webHidden/>
          </w:rPr>
          <w:tab/>
        </w:r>
        <w:r w:rsidR="00F17691">
          <w:rPr>
            <w:noProof/>
            <w:webHidden/>
          </w:rPr>
          <w:fldChar w:fldCharType="begin"/>
        </w:r>
        <w:r w:rsidR="00F17691">
          <w:rPr>
            <w:noProof/>
            <w:webHidden/>
          </w:rPr>
          <w:instrText xml:space="preserve"> PAGEREF _Toc76473561 \h </w:instrText>
        </w:r>
        <w:r w:rsidR="00F17691">
          <w:rPr>
            <w:noProof/>
            <w:webHidden/>
          </w:rPr>
        </w:r>
        <w:r w:rsidR="00F17691">
          <w:rPr>
            <w:noProof/>
            <w:webHidden/>
          </w:rPr>
          <w:fldChar w:fldCharType="separate"/>
        </w:r>
        <w:r w:rsidR="00F17691">
          <w:rPr>
            <w:noProof/>
            <w:webHidden/>
          </w:rPr>
          <w:t>8</w:t>
        </w:r>
        <w:r w:rsidR="00F17691">
          <w:rPr>
            <w:noProof/>
            <w:webHidden/>
          </w:rPr>
          <w:fldChar w:fldCharType="end"/>
        </w:r>
      </w:hyperlink>
    </w:p>
    <w:p w14:paraId="2095B8DF" w14:textId="55E4E4D0" w:rsidR="00F17691" w:rsidRDefault="00332199">
      <w:pPr>
        <w:pStyle w:val="Sommario1"/>
        <w:rPr>
          <w:rFonts w:asciiTheme="minorHAnsi" w:eastAsiaTheme="minorEastAsia" w:hAnsiTheme="minorHAnsi" w:cstheme="minorBidi"/>
          <w:noProof/>
          <w:sz w:val="22"/>
          <w:szCs w:val="22"/>
          <w:lang w:val="it-IT" w:eastAsia="it-IT"/>
        </w:rPr>
      </w:pPr>
      <w:hyperlink w:anchor="_Toc76473562" w:history="1">
        <w:r w:rsidR="00F17691" w:rsidRPr="008B5C2F">
          <w:rPr>
            <w:rStyle w:val="Collegamentoipertestuale"/>
            <w:rFonts w:cs="Arial"/>
            <w:noProof/>
            <w:lang w:val="it-IT"/>
          </w:rPr>
          <w:t>9.</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PENALI</w:t>
        </w:r>
        <w:r w:rsidR="00F17691">
          <w:rPr>
            <w:noProof/>
            <w:webHidden/>
          </w:rPr>
          <w:tab/>
        </w:r>
        <w:r w:rsidR="00F17691">
          <w:rPr>
            <w:noProof/>
            <w:webHidden/>
          </w:rPr>
          <w:fldChar w:fldCharType="begin"/>
        </w:r>
        <w:r w:rsidR="00F17691">
          <w:rPr>
            <w:noProof/>
            <w:webHidden/>
          </w:rPr>
          <w:instrText xml:space="preserve"> PAGEREF _Toc76473562 \h </w:instrText>
        </w:r>
        <w:r w:rsidR="00F17691">
          <w:rPr>
            <w:noProof/>
            <w:webHidden/>
          </w:rPr>
        </w:r>
        <w:r w:rsidR="00F17691">
          <w:rPr>
            <w:noProof/>
            <w:webHidden/>
          </w:rPr>
          <w:fldChar w:fldCharType="separate"/>
        </w:r>
        <w:r w:rsidR="00F17691">
          <w:rPr>
            <w:noProof/>
            <w:webHidden/>
          </w:rPr>
          <w:t>8</w:t>
        </w:r>
        <w:r w:rsidR="00F17691">
          <w:rPr>
            <w:noProof/>
            <w:webHidden/>
          </w:rPr>
          <w:fldChar w:fldCharType="end"/>
        </w:r>
      </w:hyperlink>
    </w:p>
    <w:p w14:paraId="2AE1F3DE" w14:textId="7EF403F3" w:rsidR="00F17691" w:rsidRDefault="00332199">
      <w:pPr>
        <w:pStyle w:val="Sommario1"/>
        <w:rPr>
          <w:rFonts w:asciiTheme="minorHAnsi" w:eastAsiaTheme="minorEastAsia" w:hAnsiTheme="minorHAnsi" w:cstheme="minorBidi"/>
          <w:noProof/>
          <w:sz w:val="22"/>
          <w:szCs w:val="22"/>
          <w:lang w:val="it-IT" w:eastAsia="it-IT"/>
        </w:rPr>
      </w:pPr>
      <w:hyperlink w:anchor="_Toc76473563" w:history="1">
        <w:r w:rsidR="00F17691" w:rsidRPr="008B5C2F">
          <w:rPr>
            <w:rStyle w:val="Collegamentoipertestuale"/>
            <w:rFonts w:cs="Arial"/>
            <w:noProof/>
            <w:lang w:val="it-IT"/>
          </w:rPr>
          <w:t>10.</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CORRISPETTIVI</w:t>
        </w:r>
        <w:r w:rsidR="00F17691">
          <w:rPr>
            <w:noProof/>
            <w:webHidden/>
          </w:rPr>
          <w:tab/>
        </w:r>
        <w:r w:rsidR="00F17691">
          <w:rPr>
            <w:noProof/>
            <w:webHidden/>
          </w:rPr>
          <w:fldChar w:fldCharType="begin"/>
        </w:r>
        <w:r w:rsidR="00F17691">
          <w:rPr>
            <w:noProof/>
            <w:webHidden/>
          </w:rPr>
          <w:instrText xml:space="preserve"> PAGEREF _Toc76473563 \h </w:instrText>
        </w:r>
        <w:r w:rsidR="00F17691">
          <w:rPr>
            <w:noProof/>
            <w:webHidden/>
          </w:rPr>
        </w:r>
        <w:r w:rsidR="00F17691">
          <w:rPr>
            <w:noProof/>
            <w:webHidden/>
          </w:rPr>
          <w:fldChar w:fldCharType="separate"/>
        </w:r>
        <w:r w:rsidR="00F17691">
          <w:rPr>
            <w:noProof/>
            <w:webHidden/>
          </w:rPr>
          <w:t>9</w:t>
        </w:r>
        <w:r w:rsidR="00F17691">
          <w:rPr>
            <w:noProof/>
            <w:webHidden/>
          </w:rPr>
          <w:fldChar w:fldCharType="end"/>
        </w:r>
      </w:hyperlink>
    </w:p>
    <w:p w14:paraId="39554F9C" w14:textId="1B056417" w:rsidR="00F17691" w:rsidRDefault="00332199">
      <w:pPr>
        <w:pStyle w:val="Sommario1"/>
        <w:rPr>
          <w:rFonts w:asciiTheme="minorHAnsi" w:eastAsiaTheme="minorEastAsia" w:hAnsiTheme="minorHAnsi" w:cstheme="minorBidi"/>
          <w:noProof/>
          <w:sz w:val="22"/>
          <w:szCs w:val="22"/>
          <w:lang w:val="it-IT" w:eastAsia="it-IT"/>
        </w:rPr>
      </w:pPr>
      <w:hyperlink w:anchor="_Toc76473564" w:history="1">
        <w:r w:rsidR="00F17691" w:rsidRPr="008B5C2F">
          <w:rPr>
            <w:rStyle w:val="Collegamentoipertestuale"/>
            <w:rFonts w:cs="Arial"/>
            <w:noProof/>
            <w:lang w:val="it-IT"/>
          </w:rPr>
          <w:t>11.</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FATTURAZIONE E PAGAMENTI</w:t>
        </w:r>
        <w:r w:rsidR="00F17691">
          <w:rPr>
            <w:noProof/>
            <w:webHidden/>
          </w:rPr>
          <w:tab/>
        </w:r>
        <w:r w:rsidR="00F17691">
          <w:rPr>
            <w:noProof/>
            <w:webHidden/>
          </w:rPr>
          <w:fldChar w:fldCharType="begin"/>
        </w:r>
        <w:r w:rsidR="00F17691">
          <w:rPr>
            <w:noProof/>
            <w:webHidden/>
          </w:rPr>
          <w:instrText xml:space="preserve"> PAGEREF _Toc76473564 \h </w:instrText>
        </w:r>
        <w:r w:rsidR="00F17691">
          <w:rPr>
            <w:noProof/>
            <w:webHidden/>
          </w:rPr>
        </w:r>
        <w:r w:rsidR="00F17691">
          <w:rPr>
            <w:noProof/>
            <w:webHidden/>
          </w:rPr>
          <w:fldChar w:fldCharType="separate"/>
        </w:r>
        <w:r w:rsidR="00F17691">
          <w:rPr>
            <w:noProof/>
            <w:webHidden/>
          </w:rPr>
          <w:t>9</w:t>
        </w:r>
        <w:r w:rsidR="00F17691">
          <w:rPr>
            <w:noProof/>
            <w:webHidden/>
          </w:rPr>
          <w:fldChar w:fldCharType="end"/>
        </w:r>
      </w:hyperlink>
    </w:p>
    <w:p w14:paraId="18DBE3D9" w14:textId="3138854D" w:rsidR="00F17691" w:rsidRDefault="00332199">
      <w:pPr>
        <w:pStyle w:val="Sommario1"/>
        <w:rPr>
          <w:rFonts w:asciiTheme="minorHAnsi" w:eastAsiaTheme="minorEastAsia" w:hAnsiTheme="minorHAnsi" w:cstheme="minorBidi"/>
          <w:noProof/>
          <w:sz w:val="22"/>
          <w:szCs w:val="22"/>
          <w:lang w:val="it-IT" w:eastAsia="it-IT"/>
        </w:rPr>
      </w:pPr>
      <w:hyperlink w:anchor="_Toc76473565" w:history="1">
        <w:r w:rsidR="00F17691" w:rsidRPr="008B5C2F">
          <w:rPr>
            <w:rStyle w:val="Collegamentoipertestuale"/>
            <w:rFonts w:cs="Arial"/>
            <w:noProof/>
            <w:lang w:val="it-IT"/>
          </w:rPr>
          <w:t>12.</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GARANZIA DELL’ESATTO ADEMPIMENTO</w:t>
        </w:r>
        <w:r w:rsidR="00F17691">
          <w:rPr>
            <w:noProof/>
            <w:webHidden/>
          </w:rPr>
          <w:tab/>
        </w:r>
        <w:r w:rsidR="00F17691">
          <w:rPr>
            <w:noProof/>
            <w:webHidden/>
          </w:rPr>
          <w:fldChar w:fldCharType="begin"/>
        </w:r>
        <w:r w:rsidR="00F17691">
          <w:rPr>
            <w:noProof/>
            <w:webHidden/>
          </w:rPr>
          <w:instrText xml:space="preserve"> PAGEREF _Toc76473565 \h </w:instrText>
        </w:r>
        <w:r w:rsidR="00F17691">
          <w:rPr>
            <w:noProof/>
            <w:webHidden/>
          </w:rPr>
        </w:r>
        <w:r w:rsidR="00F17691">
          <w:rPr>
            <w:noProof/>
            <w:webHidden/>
          </w:rPr>
          <w:fldChar w:fldCharType="separate"/>
        </w:r>
        <w:r w:rsidR="00F17691">
          <w:rPr>
            <w:noProof/>
            <w:webHidden/>
          </w:rPr>
          <w:t>10</w:t>
        </w:r>
        <w:r w:rsidR="00F17691">
          <w:rPr>
            <w:noProof/>
            <w:webHidden/>
          </w:rPr>
          <w:fldChar w:fldCharType="end"/>
        </w:r>
      </w:hyperlink>
    </w:p>
    <w:p w14:paraId="46C0BCF2" w14:textId="78D5B86E" w:rsidR="00F17691" w:rsidRDefault="00332199">
      <w:pPr>
        <w:pStyle w:val="Sommario1"/>
        <w:rPr>
          <w:rFonts w:asciiTheme="minorHAnsi" w:eastAsiaTheme="minorEastAsia" w:hAnsiTheme="minorHAnsi" w:cstheme="minorBidi"/>
          <w:noProof/>
          <w:sz w:val="22"/>
          <w:szCs w:val="22"/>
          <w:lang w:val="it-IT" w:eastAsia="it-IT"/>
        </w:rPr>
      </w:pPr>
      <w:hyperlink w:anchor="_Toc76473566" w:history="1">
        <w:r w:rsidR="00F17691" w:rsidRPr="008B5C2F">
          <w:rPr>
            <w:rStyle w:val="Collegamentoipertestuale"/>
            <w:rFonts w:cs="Arial"/>
            <w:noProof/>
            <w:lang w:val="it-IT"/>
          </w:rPr>
          <w:t>13.</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SUBAPPALTO</w:t>
        </w:r>
        <w:r w:rsidR="00F17691">
          <w:rPr>
            <w:noProof/>
            <w:webHidden/>
          </w:rPr>
          <w:tab/>
        </w:r>
        <w:r w:rsidR="00F17691">
          <w:rPr>
            <w:noProof/>
            <w:webHidden/>
          </w:rPr>
          <w:fldChar w:fldCharType="begin"/>
        </w:r>
        <w:r w:rsidR="00F17691">
          <w:rPr>
            <w:noProof/>
            <w:webHidden/>
          </w:rPr>
          <w:instrText xml:space="preserve"> PAGEREF _Toc76473566 \h </w:instrText>
        </w:r>
        <w:r w:rsidR="00F17691">
          <w:rPr>
            <w:noProof/>
            <w:webHidden/>
          </w:rPr>
        </w:r>
        <w:r w:rsidR="00F17691">
          <w:rPr>
            <w:noProof/>
            <w:webHidden/>
          </w:rPr>
          <w:fldChar w:fldCharType="separate"/>
        </w:r>
        <w:r w:rsidR="00F17691">
          <w:rPr>
            <w:noProof/>
            <w:webHidden/>
          </w:rPr>
          <w:t>10</w:t>
        </w:r>
        <w:r w:rsidR="00F17691">
          <w:rPr>
            <w:noProof/>
            <w:webHidden/>
          </w:rPr>
          <w:fldChar w:fldCharType="end"/>
        </w:r>
      </w:hyperlink>
    </w:p>
    <w:p w14:paraId="6B1D63D5" w14:textId="0AC33337" w:rsidR="00F17691" w:rsidRDefault="00332199">
      <w:pPr>
        <w:pStyle w:val="Sommario1"/>
        <w:rPr>
          <w:rFonts w:asciiTheme="minorHAnsi" w:eastAsiaTheme="minorEastAsia" w:hAnsiTheme="minorHAnsi" w:cstheme="minorBidi"/>
          <w:noProof/>
          <w:sz w:val="22"/>
          <w:szCs w:val="22"/>
          <w:lang w:val="it-IT" w:eastAsia="it-IT"/>
        </w:rPr>
      </w:pPr>
      <w:hyperlink w:anchor="_Toc76473567" w:history="1">
        <w:r w:rsidR="00F17691" w:rsidRPr="008B5C2F">
          <w:rPr>
            <w:rStyle w:val="Collegamentoipertestuale"/>
            <w:rFonts w:cs="Arial"/>
            <w:noProof/>
            <w:lang w:val="it-IT"/>
          </w:rPr>
          <w:t>14.</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RISOLUZIONE E RECESSO</w:t>
        </w:r>
        <w:r w:rsidR="00F17691">
          <w:rPr>
            <w:noProof/>
            <w:webHidden/>
          </w:rPr>
          <w:tab/>
        </w:r>
        <w:r w:rsidR="00F17691">
          <w:rPr>
            <w:noProof/>
            <w:webHidden/>
          </w:rPr>
          <w:fldChar w:fldCharType="begin"/>
        </w:r>
        <w:r w:rsidR="00F17691">
          <w:rPr>
            <w:noProof/>
            <w:webHidden/>
          </w:rPr>
          <w:instrText xml:space="preserve"> PAGEREF _Toc76473567 \h </w:instrText>
        </w:r>
        <w:r w:rsidR="00F17691">
          <w:rPr>
            <w:noProof/>
            <w:webHidden/>
          </w:rPr>
        </w:r>
        <w:r w:rsidR="00F17691">
          <w:rPr>
            <w:noProof/>
            <w:webHidden/>
          </w:rPr>
          <w:fldChar w:fldCharType="separate"/>
        </w:r>
        <w:r w:rsidR="00F17691">
          <w:rPr>
            <w:noProof/>
            <w:webHidden/>
          </w:rPr>
          <w:t>13</w:t>
        </w:r>
        <w:r w:rsidR="00F17691">
          <w:rPr>
            <w:noProof/>
            <w:webHidden/>
          </w:rPr>
          <w:fldChar w:fldCharType="end"/>
        </w:r>
      </w:hyperlink>
    </w:p>
    <w:p w14:paraId="618BCD00" w14:textId="54D89D0C" w:rsidR="00F17691" w:rsidRDefault="00332199">
      <w:pPr>
        <w:pStyle w:val="Sommario1"/>
        <w:rPr>
          <w:rFonts w:asciiTheme="minorHAnsi" w:eastAsiaTheme="minorEastAsia" w:hAnsiTheme="minorHAnsi" w:cstheme="minorBidi"/>
          <w:noProof/>
          <w:sz w:val="22"/>
          <w:szCs w:val="22"/>
          <w:lang w:val="it-IT" w:eastAsia="it-IT"/>
        </w:rPr>
      </w:pPr>
      <w:hyperlink w:anchor="_Toc76473568" w:history="1">
        <w:r w:rsidR="00F17691" w:rsidRPr="008B5C2F">
          <w:rPr>
            <w:rStyle w:val="Collegamentoipertestuale"/>
            <w:rFonts w:cs="Arial"/>
            <w:noProof/>
            <w:lang w:val="it-IT"/>
          </w:rPr>
          <w:t>15.</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FORZA MAGGIORE</w:t>
        </w:r>
        <w:r w:rsidR="00F17691">
          <w:rPr>
            <w:noProof/>
            <w:webHidden/>
          </w:rPr>
          <w:tab/>
        </w:r>
        <w:r w:rsidR="00F17691">
          <w:rPr>
            <w:noProof/>
            <w:webHidden/>
          </w:rPr>
          <w:fldChar w:fldCharType="begin"/>
        </w:r>
        <w:r w:rsidR="00F17691">
          <w:rPr>
            <w:noProof/>
            <w:webHidden/>
          </w:rPr>
          <w:instrText xml:space="preserve"> PAGEREF _Toc76473568 \h </w:instrText>
        </w:r>
        <w:r w:rsidR="00F17691">
          <w:rPr>
            <w:noProof/>
            <w:webHidden/>
          </w:rPr>
        </w:r>
        <w:r w:rsidR="00F17691">
          <w:rPr>
            <w:noProof/>
            <w:webHidden/>
          </w:rPr>
          <w:fldChar w:fldCharType="separate"/>
        </w:r>
        <w:r w:rsidR="00F17691">
          <w:rPr>
            <w:noProof/>
            <w:webHidden/>
          </w:rPr>
          <w:t>13</w:t>
        </w:r>
        <w:r w:rsidR="00F17691">
          <w:rPr>
            <w:noProof/>
            <w:webHidden/>
          </w:rPr>
          <w:fldChar w:fldCharType="end"/>
        </w:r>
      </w:hyperlink>
    </w:p>
    <w:p w14:paraId="4B44651F" w14:textId="250F8716" w:rsidR="00F17691" w:rsidRDefault="00332199">
      <w:pPr>
        <w:pStyle w:val="Sommario1"/>
        <w:rPr>
          <w:rFonts w:asciiTheme="minorHAnsi" w:eastAsiaTheme="minorEastAsia" w:hAnsiTheme="minorHAnsi" w:cstheme="minorBidi"/>
          <w:noProof/>
          <w:sz w:val="22"/>
          <w:szCs w:val="22"/>
          <w:lang w:val="it-IT" w:eastAsia="it-IT"/>
        </w:rPr>
      </w:pPr>
      <w:hyperlink w:anchor="_Toc76473569" w:history="1">
        <w:r w:rsidR="00F17691" w:rsidRPr="008B5C2F">
          <w:rPr>
            <w:rStyle w:val="Collegamentoipertestuale"/>
            <w:rFonts w:cs="Arial"/>
            <w:noProof/>
            <w:lang w:val="it-IT"/>
          </w:rPr>
          <w:t>16.</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 xml:space="preserve">RESPONSABILITA’ CIVILE </w:t>
        </w:r>
        <w:r w:rsidR="00F17691" w:rsidRPr="008B5C2F">
          <w:rPr>
            <w:rStyle w:val="Collegamentoipertestuale"/>
            <w:rFonts w:cstheme="minorHAnsi"/>
            <w:i/>
            <w:noProof/>
            <w:lang w:val="it-IT" w:eastAsia="it-IT"/>
          </w:rPr>
          <w:t>&lt;eventuale&gt;</w:t>
        </w:r>
        <w:r w:rsidR="00F17691" w:rsidRPr="008B5C2F">
          <w:rPr>
            <w:rStyle w:val="Collegamentoipertestuale"/>
            <w:rFonts w:cs="Arial"/>
            <w:noProof/>
            <w:lang w:val="it-IT"/>
          </w:rPr>
          <w:t xml:space="preserve"> E POLIZZA ASSICURATIVA</w:t>
        </w:r>
        <w:r w:rsidR="00F17691">
          <w:rPr>
            <w:noProof/>
            <w:webHidden/>
          </w:rPr>
          <w:tab/>
        </w:r>
        <w:r w:rsidR="00F17691">
          <w:rPr>
            <w:noProof/>
            <w:webHidden/>
          </w:rPr>
          <w:fldChar w:fldCharType="begin"/>
        </w:r>
        <w:r w:rsidR="00F17691">
          <w:rPr>
            <w:noProof/>
            <w:webHidden/>
          </w:rPr>
          <w:instrText xml:space="preserve"> PAGEREF _Toc76473569 \h </w:instrText>
        </w:r>
        <w:r w:rsidR="00F17691">
          <w:rPr>
            <w:noProof/>
            <w:webHidden/>
          </w:rPr>
        </w:r>
        <w:r w:rsidR="00F17691">
          <w:rPr>
            <w:noProof/>
            <w:webHidden/>
          </w:rPr>
          <w:fldChar w:fldCharType="separate"/>
        </w:r>
        <w:r w:rsidR="00F17691">
          <w:rPr>
            <w:noProof/>
            <w:webHidden/>
          </w:rPr>
          <w:t>13</w:t>
        </w:r>
        <w:r w:rsidR="00F17691">
          <w:rPr>
            <w:noProof/>
            <w:webHidden/>
          </w:rPr>
          <w:fldChar w:fldCharType="end"/>
        </w:r>
      </w:hyperlink>
    </w:p>
    <w:p w14:paraId="19E83439" w14:textId="526AD0BE" w:rsidR="00F17691" w:rsidRDefault="00332199">
      <w:pPr>
        <w:pStyle w:val="Sommario1"/>
        <w:rPr>
          <w:rFonts w:asciiTheme="minorHAnsi" w:eastAsiaTheme="minorEastAsia" w:hAnsiTheme="minorHAnsi" w:cstheme="minorBidi"/>
          <w:noProof/>
          <w:sz w:val="22"/>
          <w:szCs w:val="22"/>
          <w:lang w:val="it-IT" w:eastAsia="it-IT"/>
        </w:rPr>
      </w:pPr>
      <w:hyperlink w:anchor="_Toc76473570" w:history="1">
        <w:r w:rsidR="00F17691" w:rsidRPr="008B5C2F">
          <w:rPr>
            <w:rStyle w:val="Collegamentoipertestuale"/>
            <w:rFonts w:cs="Arial"/>
            <w:noProof/>
            <w:lang w:val="it-IT"/>
          </w:rPr>
          <w:t>17.</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TRASPARENZA DEI PREZZI</w:t>
        </w:r>
        <w:r w:rsidR="00F17691">
          <w:rPr>
            <w:noProof/>
            <w:webHidden/>
          </w:rPr>
          <w:tab/>
        </w:r>
        <w:r w:rsidR="00F17691">
          <w:rPr>
            <w:noProof/>
            <w:webHidden/>
          </w:rPr>
          <w:fldChar w:fldCharType="begin"/>
        </w:r>
        <w:r w:rsidR="00F17691">
          <w:rPr>
            <w:noProof/>
            <w:webHidden/>
          </w:rPr>
          <w:instrText xml:space="preserve"> PAGEREF _Toc76473570 \h </w:instrText>
        </w:r>
        <w:r w:rsidR="00F17691">
          <w:rPr>
            <w:noProof/>
            <w:webHidden/>
          </w:rPr>
        </w:r>
        <w:r w:rsidR="00F17691">
          <w:rPr>
            <w:noProof/>
            <w:webHidden/>
          </w:rPr>
          <w:fldChar w:fldCharType="separate"/>
        </w:r>
        <w:r w:rsidR="00F17691">
          <w:rPr>
            <w:noProof/>
            <w:webHidden/>
          </w:rPr>
          <w:t>14</w:t>
        </w:r>
        <w:r w:rsidR="00F17691">
          <w:rPr>
            <w:noProof/>
            <w:webHidden/>
          </w:rPr>
          <w:fldChar w:fldCharType="end"/>
        </w:r>
      </w:hyperlink>
    </w:p>
    <w:p w14:paraId="7C284000" w14:textId="52B14AFD" w:rsidR="00F17691" w:rsidRDefault="00332199">
      <w:pPr>
        <w:pStyle w:val="Sommario1"/>
        <w:rPr>
          <w:rFonts w:asciiTheme="minorHAnsi" w:eastAsiaTheme="minorEastAsia" w:hAnsiTheme="minorHAnsi" w:cstheme="minorBidi"/>
          <w:noProof/>
          <w:sz w:val="22"/>
          <w:szCs w:val="22"/>
          <w:lang w:val="it-IT" w:eastAsia="it-IT"/>
        </w:rPr>
      </w:pPr>
      <w:hyperlink w:anchor="_Toc76473571" w:history="1">
        <w:r w:rsidR="00F17691" w:rsidRPr="008B5C2F">
          <w:rPr>
            <w:rStyle w:val="Collegamentoipertestuale"/>
            <w:rFonts w:cs="Arial"/>
            <w:noProof/>
            <w:lang w:val="it-IT"/>
          </w:rPr>
          <w:t>18.</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TRACCIABILITÀ DEI FLUSSI FINANZIARI</w:t>
        </w:r>
        <w:r w:rsidR="00F17691">
          <w:rPr>
            <w:noProof/>
            <w:webHidden/>
          </w:rPr>
          <w:tab/>
        </w:r>
        <w:r w:rsidR="00F17691">
          <w:rPr>
            <w:noProof/>
            <w:webHidden/>
          </w:rPr>
          <w:fldChar w:fldCharType="begin"/>
        </w:r>
        <w:r w:rsidR="00F17691">
          <w:rPr>
            <w:noProof/>
            <w:webHidden/>
          </w:rPr>
          <w:instrText xml:space="preserve"> PAGEREF _Toc76473571 \h </w:instrText>
        </w:r>
        <w:r w:rsidR="00F17691">
          <w:rPr>
            <w:noProof/>
            <w:webHidden/>
          </w:rPr>
        </w:r>
        <w:r w:rsidR="00F17691">
          <w:rPr>
            <w:noProof/>
            <w:webHidden/>
          </w:rPr>
          <w:fldChar w:fldCharType="separate"/>
        </w:r>
        <w:r w:rsidR="00F17691">
          <w:rPr>
            <w:noProof/>
            <w:webHidden/>
          </w:rPr>
          <w:t>14</w:t>
        </w:r>
        <w:r w:rsidR="00F17691">
          <w:rPr>
            <w:noProof/>
            <w:webHidden/>
          </w:rPr>
          <w:fldChar w:fldCharType="end"/>
        </w:r>
      </w:hyperlink>
    </w:p>
    <w:p w14:paraId="2F2C4347" w14:textId="58A0B804" w:rsidR="00F17691" w:rsidRDefault="00332199">
      <w:pPr>
        <w:pStyle w:val="Sommario1"/>
        <w:rPr>
          <w:rFonts w:asciiTheme="minorHAnsi" w:eastAsiaTheme="minorEastAsia" w:hAnsiTheme="minorHAnsi" w:cstheme="minorBidi"/>
          <w:noProof/>
          <w:sz w:val="22"/>
          <w:szCs w:val="22"/>
          <w:lang w:val="it-IT" w:eastAsia="it-IT"/>
        </w:rPr>
      </w:pPr>
      <w:hyperlink w:anchor="_Toc76473572" w:history="1">
        <w:r w:rsidR="00F17691" w:rsidRPr="008B5C2F">
          <w:rPr>
            <w:rStyle w:val="Collegamentoipertestuale"/>
            <w:rFonts w:cs="Arial"/>
            <w:noProof/>
            <w:lang w:val="it-IT"/>
          </w:rPr>
          <w:t>19.</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cs="Arial"/>
            <w:noProof/>
            <w:lang w:val="it-IT"/>
          </w:rPr>
          <w:t>ONERI FISCALI E SPESE CONTRATTUALI</w:t>
        </w:r>
        <w:r w:rsidR="00F17691">
          <w:rPr>
            <w:noProof/>
            <w:webHidden/>
          </w:rPr>
          <w:tab/>
        </w:r>
        <w:r w:rsidR="00F17691">
          <w:rPr>
            <w:noProof/>
            <w:webHidden/>
          </w:rPr>
          <w:fldChar w:fldCharType="begin"/>
        </w:r>
        <w:r w:rsidR="00F17691">
          <w:rPr>
            <w:noProof/>
            <w:webHidden/>
          </w:rPr>
          <w:instrText xml:space="preserve"> PAGEREF _Toc76473572 \h </w:instrText>
        </w:r>
        <w:r w:rsidR="00F17691">
          <w:rPr>
            <w:noProof/>
            <w:webHidden/>
          </w:rPr>
        </w:r>
        <w:r w:rsidR="00F17691">
          <w:rPr>
            <w:noProof/>
            <w:webHidden/>
          </w:rPr>
          <w:fldChar w:fldCharType="separate"/>
        </w:r>
        <w:r w:rsidR="00F17691">
          <w:rPr>
            <w:noProof/>
            <w:webHidden/>
          </w:rPr>
          <w:t>15</w:t>
        </w:r>
        <w:r w:rsidR="00F17691">
          <w:rPr>
            <w:noProof/>
            <w:webHidden/>
          </w:rPr>
          <w:fldChar w:fldCharType="end"/>
        </w:r>
      </w:hyperlink>
    </w:p>
    <w:p w14:paraId="501DB742" w14:textId="3FACC012" w:rsidR="00F17691" w:rsidRDefault="00332199">
      <w:pPr>
        <w:pStyle w:val="Sommario1"/>
        <w:rPr>
          <w:rFonts w:asciiTheme="minorHAnsi" w:eastAsiaTheme="minorEastAsia" w:hAnsiTheme="minorHAnsi" w:cstheme="minorBidi"/>
          <w:noProof/>
          <w:sz w:val="22"/>
          <w:szCs w:val="22"/>
          <w:lang w:val="it-IT" w:eastAsia="it-IT"/>
        </w:rPr>
      </w:pPr>
      <w:hyperlink w:anchor="_Toc76473573" w:history="1">
        <w:r w:rsidR="00F17691" w:rsidRPr="008B5C2F">
          <w:rPr>
            <w:rStyle w:val="Collegamentoipertestuale"/>
            <w:noProof/>
            <w:lang w:val="it-IT"/>
          </w:rPr>
          <w:t>20.</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noProof/>
            <w:lang w:val="it-IT"/>
          </w:rPr>
          <w:t>FORO COMPETENTE</w:t>
        </w:r>
        <w:r w:rsidR="00F17691">
          <w:rPr>
            <w:noProof/>
            <w:webHidden/>
          </w:rPr>
          <w:tab/>
        </w:r>
        <w:r w:rsidR="00F17691">
          <w:rPr>
            <w:noProof/>
            <w:webHidden/>
          </w:rPr>
          <w:fldChar w:fldCharType="begin"/>
        </w:r>
        <w:r w:rsidR="00F17691">
          <w:rPr>
            <w:noProof/>
            <w:webHidden/>
          </w:rPr>
          <w:instrText xml:space="preserve"> PAGEREF _Toc76473573 \h </w:instrText>
        </w:r>
        <w:r w:rsidR="00F17691">
          <w:rPr>
            <w:noProof/>
            <w:webHidden/>
          </w:rPr>
        </w:r>
        <w:r w:rsidR="00F17691">
          <w:rPr>
            <w:noProof/>
            <w:webHidden/>
          </w:rPr>
          <w:fldChar w:fldCharType="separate"/>
        </w:r>
        <w:r w:rsidR="00F17691">
          <w:rPr>
            <w:noProof/>
            <w:webHidden/>
          </w:rPr>
          <w:t>15</w:t>
        </w:r>
        <w:r w:rsidR="00F17691">
          <w:rPr>
            <w:noProof/>
            <w:webHidden/>
          </w:rPr>
          <w:fldChar w:fldCharType="end"/>
        </w:r>
      </w:hyperlink>
    </w:p>
    <w:p w14:paraId="1F0C4F39" w14:textId="4142E9B9" w:rsidR="00F17691" w:rsidRDefault="00332199">
      <w:pPr>
        <w:pStyle w:val="Sommario1"/>
        <w:rPr>
          <w:rFonts w:asciiTheme="minorHAnsi" w:eastAsiaTheme="minorEastAsia" w:hAnsiTheme="minorHAnsi" w:cstheme="minorBidi"/>
          <w:noProof/>
          <w:sz w:val="22"/>
          <w:szCs w:val="22"/>
          <w:lang w:val="it-IT" w:eastAsia="it-IT"/>
        </w:rPr>
      </w:pPr>
      <w:hyperlink w:anchor="_Toc76473574" w:history="1">
        <w:r w:rsidR="00F17691" w:rsidRPr="008B5C2F">
          <w:rPr>
            <w:rStyle w:val="Collegamentoipertestuale"/>
            <w:rFonts w:ascii="Calibri" w:hAnsi="Calibri"/>
            <w:noProof/>
          </w:rPr>
          <w:t>21.</w:t>
        </w:r>
        <w:r w:rsidR="00F17691">
          <w:rPr>
            <w:rFonts w:asciiTheme="minorHAnsi" w:eastAsiaTheme="minorEastAsia" w:hAnsiTheme="minorHAnsi" w:cstheme="minorBidi"/>
            <w:noProof/>
            <w:sz w:val="22"/>
            <w:szCs w:val="22"/>
            <w:lang w:val="it-IT" w:eastAsia="it-IT"/>
          </w:rPr>
          <w:tab/>
        </w:r>
        <w:r w:rsidR="00F17691" w:rsidRPr="008B5C2F">
          <w:rPr>
            <w:rStyle w:val="Collegamentoipertestuale"/>
            <w:rFonts w:ascii="Calibri" w:hAnsi="Calibri"/>
            <w:noProof/>
          </w:rPr>
          <w:t>TRATTAMENTO DEI DATI PERSONALI</w:t>
        </w:r>
        <w:r w:rsidR="00F17691">
          <w:rPr>
            <w:noProof/>
            <w:webHidden/>
          </w:rPr>
          <w:tab/>
        </w:r>
        <w:r w:rsidR="00F17691">
          <w:rPr>
            <w:noProof/>
            <w:webHidden/>
          </w:rPr>
          <w:fldChar w:fldCharType="begin"/>
        </w:r>
        <w:r w:rsidR="00F17691">
          <w:rPr>
            <w:noProof/>
            <w:webHidden/>
          </w:rPr>
          <w:instrText xml:space="preserve"> PAGEREF _Toc76473574 \h </w:instrText>
        </w:r>
        <w:r w:rsidR="00F17691">
          <w:rPr>
            <w:noProof/>
            <w:webHidden/>
          </w:rPr>
        </w:r>
        <w:r w:rsidR="00F17691">
          <w:rPr>
            <w:noProof/>
            <w:webHidden/>
          </w:rPr>
          <w:fldChar w:fldCharType="separate"/>
        </w:r>
        <w:r w:rsidR="00F17691">
          <w:rPr>
            <w:noProof/>
            <w:webHidden/>
          </w:rPr>
          <w:t>15</w:t>
        </w:r>
        <w:r w:rsidR="00F17691">
          <w:rPr>
            <w:noProof/>
            <w:webHidden/>
          </w:rPr>
          <w:fldChar w:fldCharType="end"/>
        </w:r>
      </w:hyperlink>
    </w:p>
    <w:p w14:paraId="08BE6FCC" w14:textId="360B8485" w:rsidR="005042E5" w:rsidRPr="00842206" w:rsidRDefault="004008FC" w:rsidP="004254C7">
      <w:pPr>
        <w:pStyle w:val="AONormal"/>
        <w:widowControl w:val="0"/>
        <w:tabs>
          <w:tab w:val="left" w:pos="567"/>
        </w:tabs>
        <w:spacing w:line="260" w:lineRule="exact"/>
        <w:rPr>
          <w:rFonts w:asciiTheme="minorHAnsi" w:hAnsiTheme="minorHAnsi" w:cs="Arial"/>
          <w:sz w:val="20"/>
        </w:rPr>
      </w:pPr>
      <w:r w:rsidRPr="00842206">
        <w:rPr>
          <w:rFonts w:asciiTheme="minorHAnsi" w:hAnsiTheme="minorHAnsi" w:cs="Arial"/>
          <w:sz w:val="20"/>
          <w:lang w:val="it-IT"/>
        </w:rPr>
        <w:fldChar w:fldCharType="end"/>
      </w:r>
      <w:r w:rsidR="005042E5" w:rsidRPr="00842206">
        <w:rPr>
          <w:rFonts w:asciiTheme="minorHAnsi" w:hAnsiTheme="minorHAnsi" w:cs="Arial"/>
          <w:sz w:val="20"/>
        </w:rPr>
        <w:br w:type="page"/>
      </w:r>
    </w:p>
    <w:p w14:paraId="0CD3924B" w14:textId="77777777" w:rsidR="005042E5" w:rsidRPr="00842206" w:rsidRDefault="005042E5" w:rsidP="004B70F5">
      <w:pPr>
        <w:pStyle w:val="AOA"/>
        <w:widowControl w:val="0"/>
        <w:numPr>
          <w:ilvl w:val="0"/>
          <w:numId w:val="0"/>
        </w:numPr>
        <w:spacing w:before="0" w:line="260" w:lineRule="exact"/>
        <w:rPr>
          <w:rFonts w:asciiTheme="minorHAnsi" w:hAnsiTheme="minorHAnsi" w:cs="Arial"/>
          <w:sz w:val="20"/>
          <w:lang w:val="it-IT"/>
        </w:rPr>
      </w:pPr>
    </w:p>
    <w:p w14:paraId="2BA00F07" w14:textId="77777777" w:rsidR="005042E5" w:rsidRPr="00842206" w:rsidRDefault="005042E5" w:rsidP="007B7062">
      <w:pPr>
        <w:pStyle w:val="AODocTxt"/>
        <w:spacing w:before="0" w:line="300" w:lineRule="exact"/>
        <w:jc w:val="center"/>
        <w:rPr>
          <w:rFonts w:asciiTheme="minorHAnsi" w:hAnsiTheme="minorHAnsi"/>
          <w:b/>
          <w:sz w:val="20"/>
          <w:lang w:val="it-IT"/>
        </w:rPr>
      </w:pPr>
      <w:r w:rsidRPr="00842206">
        <w:rPr>
          <w:rFonts w:asciiTheme="minorHAnsi" w:hAnsiTheme="minorHAnsi"/>
          <w:b/>
          <w:bCs/>
          <w:sz w:val="20"/>
        </w:rPr>
        <w:t xml:space="preserve">CONTRATTO </w:t>
      </w:r>
      <w:r w:rsidR="00C8216F" w:rsidRPr="00842206">
        <w:rPr>
          <w:rFonts w:asciiTheme="minorHAnsi" w:hAnsiTheme="minorHAnsi"/>
          <w:b/>
          <w:bCs/>
          <w:sz w:val="20"/>
        </w:rPr>
        <w:t>ESECUTIVO</w:t>
      </w:r>
    </w:p>
    <w:p w14:paraId="366D59D5" w14:textId="77777777" w:rsidR="005042E5" w:rsidRPr="00842206" w:rsidRDefault="005042E5" w:rsidP="007B7062">
      <w:pPr>
        <w:pStyle w:val="AOA"/>
        <w:widowControl w:val="0"/>
        <w:numPr>
          <w:ilvl w:val="0"/>
          <w:numId w:val="0"/>
        </w:numPr>
        <w:spacing w:before="0" w:line="300" w:lineRule="exact"/>
        <w:rPr>
          <w:rFonts w:asciiTheme="minorHAnsi" w:hAnsiTheme="minorHAnsi" w:cs="Arial"/>
          <w:sz w:val="20"/>
          <w:lang w:val="it-IT"/>
        </w:rPr>
      </w:pPr>
    </w:p>
    <w:p w14:paraId="1C1C1580" w14:textId="77777777" w:rsidR="005042E5" w:rsidRPr="00842206" w:rsidRDefault="005042E5" w:rsidP="00586979">
      <w:pPr>
        <w:pStyle w:val="AOA"/>
        <w:widowControl w:val="0"/>
        <w:numPr>
          <w:ilvl w:val="0"/>
          <w:numId w:val="0"/>
        </w:numPr>
        <w:tabs>
          <w:tab w:val="center" w:pos="4513"/>
          <w:tab w:val="left" w:pos="5830"/>
        </w:tabs>
        <w:spacing w:before="0" w:line="300" w:lineRule="exact"/>
        <w:jc w:val="center"/>
        <w:rPr>
          <w:rFonts w:asciiTheme="minorHAnsi" w:hAnsiTheme="minorHAnsi" w:cs="Arial"/>
          <w:b/>
          <w:sz w:val="20"/>
          <w:lang w:val="it-IT"/>
        </w:rPr>
      </w:pPr>
      <w:r w:rsidRPr="00842206">
        <w:rPr>
          <w:rFonts w:asciiTheme="minorHAnsi" w:hAnsiTheme="minorHAnsi" w:cs="Arial"/>
          <w:b/>
          <w:sz w:val="20"/>
          <w:lang w:val="it-IT"/>
        </w:rPr>
        <w:t>TRA</w:t>
      </w:r>
    </w:p>
    <w:p w14:paraId="7C719029" w14:textId="53B69260" w:rsidR="005042E5" w:rsidRPr="00842206" w:rsidRDefault="00C8216F" w:rsidP="007B7062">
      <w:pPr>
        <w:pStyle w:val="AOA"/>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bCs/>
          <w:iCs/>
          <w:sz w:val="20"/>
          <w:lang w:val="it-IT"/>
        </w:rPr>
        <w:t>_______________,</w:t>
      </w:r>
      <w:r w:rsidR="005042E5" w:rsidRPr="00842206">
        <w:rPr>
          <w:rFonts w:asciiTheme="minorHAnsi" w:hAnsiTheme="minorHAnsi"/>
          <w:sz w:val="20"/>
          <w:lang w:val="it-IT"/>
        </w:rPr>
        <w:t xml:space="preserve"> con sede in </w:t>
      </w:r>
      <w:r w:rsidRPr="00842206">
        <w:rPr>
          <w:rFonts w:asciiTheme="minorHAnsi" w:hAnsiTheme="minorHAnsi"/>
          <w:sz w:val="20"/>
          <w:lang w:val="it-IT"/>
        </w:rPr>
        <w:t xml:space="preserve">__________, Via _____, C.F. ___________, </w:t>
      </w:r>
      <w:r w:rsidR="005042E5" w:rsidRPr="00842206">
        <w:rPr>
          <w:rFonts w:asciiTheme="minorHAnsi" w:hAnsiTheme="minorHAnsi"/>
          <w:sz w:val="20"/>
          <w:lang w:val="it-IT"/>
        </w:rPr>
        <w:t xml:space="preserve">in persona </w:t>
      </w:r>
      <w:r w:rsidRPr="00842206">
        <w:rPr>
          <w:rFonts w:asciiTheme="minorHAnsi" w:hAnsiTheme="minorHAnsi"/>
          <w:sz w:val="20"/>
          <w:lang w:val="it-IT"/>
        </w:rPr>
        <w:t>del</w:t>
      </w:r>
      <w:r w:rsidR="005042E5" w:rsidRPr="00842206">
        <w:rPr>
          <w:rFonts w:asciiTheme="minorHAnsi" w:hAnsiTheme="minorHAnsi"/>
          <w:sz w:val="20"/>
          <w:lang w:val="it-IT"/>
        </w:rPr>
        <w:t xml:space="preserve"> legale rappresentante</w:t>
      </w:r>
      <w:r w:rsidR="009A0370" w:rsidRPr="00842206">
        <w:rPr>
          <w:rFonts w:asciiTheme="minorHAnsi" w:hAnsiTheme="minorHAnsi"/>
          <w:sz w:val="20"/>
          <w:lang w:val="it-IT"/>
        </w:rPr>
        <w:t xml:space="preserve"> </w:t>
      </w:r>
      <w:r w:rsidRPr="00842206">
        <w:rPr>
          <w:rFonts w:asciiTheme="minorHAnsi" w:hAnsiTheme="minorHAnsi"/>
          <w:i/>
          <w:sz w:val="20"/>
          <w:lang w:val="it-IT"/>
        </w:rPr>
        <w:t>pro tempore</w:t>
      </w:r>
      <w:r w:rsidRPr="00842206">
        <w:rPr>
          <w:rFonts w:asciiTheme="minorHAnsi" w:hAnsiTheme="minorHAnsi"/>
          <w:sz w:val="20"/>
          <w:lang w:val="it-IT"/>
        </w:rPr>
        <w:t xml:space="preserve"> ____________</w:t>
      </w:r>
      <w:r w:rsidR="005042E5" w:rsidRPr="00842206">
        <w:rPr>
          <w:rFonts w:asciiTheme="minorHAnsi" w:hAnsiTheme="minorHAnsi"/>
          <w:sz w:val="20"/>
          <w:lang w:val="it-IT"/>
        </w:rPr>
        <w:t xml:space="preserve"> giusta poteri allo stesso conferiti dallo statuto sociale e dalla deliberazione di aggiudicazione del Consiglio di Amministrazione in data _________ (nel seguito per brevità anche “</w:t>
      </w:r>
      <w:r w:rsidRPr="00842206">
        <w:rPr>
          <w:rFonts w:asciiTheme="minorHAnsi" w:hAnsiTheme="minorHAnsi"/>
          <w:b/>
          <w:bCs/>
          <w:i/>
          <w:iCs/>
          <w:sz w:val="20"/>
          <w:lang w:val="it-IT"/>
        </w:rPr>
        <w:t>Amministrazione</w:t>
      </w:r>
      <w:r w:rsidR="00FA266C" w:rsidRPr="00842206">
        <w:rPr>
          <w:rFonts w:asciiTheme="minorHAnsi" w:hAnsiTheme="minorHAnsi"/>
          <w:b/>
          <w:bCs/>
          <w:i/>
          <w:iCs/>
          <w:sz w:val="20"/>
          <w:lang w:val="it-IT"/>
        </w:rPr>
        <w:t xml:space="preserve"> Contraente</w:t>
      </w:r>
      <w:r w:rsidR="005042E5" w:rsidRPr="00842206">
        <w:rPr>
          <w:rFonts w:asciiTheme="minorHAnsi" w:hAnsiTheme="minorHAnsi"/>
          <w:sz w:val="20"/>
          <w:lang w:val="it-IT"/>
        </w:rPr>
        <w:t>”)</w:t>
      </w:r>
      <w:r w:rsidR="005042E5" w:rsidRPr="00842206">
        <w:rPr>
          <w:rFonts w:asciiTheme="minorHAnsi" w:hAnsiTheme="minorHAnsi" w:cs="Arial"/>
          <w:sz w:val="20"/>
          <w:lang w:val="it-IT"/>
        </w:rPr>
        <w:t>,</w:t>
      </w:r>
    </w:p>
    <w:p w14:paraId="2BB46BBB" w14:textId="77777777" w:rsidR="00C8216F" w:rsidRPr="00842206" w:rsidRDefault="00C8216F" w:rsidP="007B7062">
      <w:pPr>
        <w:pStyle w:val="AODocTxt"/>
        <w:spacing w:before="0" w:line="300" w:lineRule="exact"/>
        <w:rPr>
          <w:rFonts w:asciiTheme="minorHAnsi" w:hAnsiTheme="minorHAnsi"/>
          <w:sz w:val="20"/>
          <w:lang w:val="it-IT"/>
        </w:rPr>
      </w:pPr>
    </w:p>
    <w:p w14:paraId="4395C212" w14:textId="77777777" w:rsidR="005042E5" w:rsidRPr="00842206"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842206">
        <w:rPr>
          <w:rFonts w:asciiTheme="minorHAnsi" w:hAnsiTheme="minorHAnsi" w:cs="Arial"/>
          <w:b/>
          <w:sz w:val="20"/>
          <w:lang w:val="it-IT"/>
        </w:rPr>
        <w:t>E</w:t>
      </w:r>
    </w:p>
    <w:p w14:paraId="6342FDE9" w14:textId="77777777" w:rsidR="009A0370" w:rsidRPr="00842206" w:rsidRDefault="009A0370" w:rsidP="009A0370">
      <w:pPr>
        <w:rPr>
          <w:rFonts w:asciiTheme="minorHAnsi" w:hAnsiTheme="minorHAnsi"/>
        </w:rPr>
      </w:pPr>
      <w:r w:rsidRPr="00842206">
        <w:rPr>
          <w:rFonts w:asciiTheme="minorHAnsi" w:hAnsiTheme="minorHAnsi"/>
        </w:rPr>
        <w:t>__________, sede legale in ___, Via ___, capitale sociale Euro ___=, iscritta al Registro delle Imprese di ___ al n. ___, P. IVA ___, domiciliata ai fini del presente atto in ___, Via ___, in persona del ___ e legale rappresentante Dott. ___, giusta poteri allo stesso conferiti da ___ (nel seguito per brevità anche “Fornitore”);</w:t>
      </w:r>
    </w:p>
    <w:p w14:paraId="1C13B787" w14:textId="77777777" w:rsidR="009A0370" w:rsidRPr="00842206" w:rsidRDefault="009A0370" w:rsidP="009A0370">
      <w:pPr>
        <w:rPr>
          <w:rFonts w:asciiTheme="minorHAnsi" w:hAnsiTheme="minorHAnsi"/>
          <w:b/>
        </w:rPr>
      </w:pPr>
      <w:r w:rsidRPr="00842206">
        <w:rPr>
          <w:rFonts w:asciiTheme="minorHAnsi" w:hAnsiTheme="minorHAnsi"/>
          <w:b/>
        </w:rPr>
        <w:t>OPPURE</w:t>
      </w:r>
    </w:p>
    <w:p w14:paraId="3B746E64" w14:textId="77777777" w:rsidR="009A0370" w:rsidRPr="00842206" w:rsidRDefault="009A0370" w:rsidP="009A0370">
      <w:pPr>
        <w:rPr>
          <w:rFonts w:asciiTheme="minorHAnsi" w:hAnsiTheme="minorHAnsi"/>
        </w:rPr>
      </w:pPr>
      <w:r w:rsidRPr="00842206">
        <w:rPr>
          <w:rFonts w:asciiTheme="minorHAnsi" w:hAnsiTheme="minorHAnsi"/>
        </w:rPr>
        <w:t xml:space="preserve">- __________, sede legale in ___, Via ___, capitale sociale Euro ___=, iscritta al Registro delle Imprese di ___ al n. ___, P. IVA ___, domiciliata ai fini del presente atto in ___, Via ___, in persona del ___ e legale rappresentante Dott. ___, nella sua qualità di impresa mandataria capo-gruppo del Raggruppamento Temporaneo oltre alla stessa la mandante ________ ___ con sede legale in ___, Via ___, capitale sociale Euro ___=, iscritta al Registro delle Imprese di ___ al n. ___, P. IVA ___, domiciliata ai fini del presente atto in ___, via ___, e la mandante  ___, con sede legale in ___, Via ___, capitale sociale Euro ___=, iscritta al Registro delle Imprese di ___ al n. ___, P. IVA ___, domiciliata ai fini del presente atto in ___, via ___, giusta mandato collettivo speciale con rappresentanza autenticato dal notaio in ______ dott. ________ repertorio n. _________; </w:t>
      </w:r>
    </w:p>
    <w:p w14:paraId="7CBBBC94" w14:textId="77777777" w:rsidR="005042E5" w:rsidRPr="00842206" w:rsidRDefault="009A0370" w:rsidP="009A0370">
      <w:pPr>
        <w:rPr>
          <w:rFonts w:asciiTheme="minorHAnsi" w:hAnsiTheme="minorHAnsi" w:cs="Arial"/>
        </w:rPr>
      </w:pPr>
      <w:r w:rsidRPr="00842206">
        <w:rPr>
          <w:rFonts w:asciiTheme="minorHAnsi" w:hAnsiTheme="minorHAnsi"/>
        </w:rPr>
        <w:t>(nel seguito per brevità congiuntamente anche “Fornitore” o “Impresa”)</w:t>
      </w:r>
    </w:p>
    <w:p w14:paraId="493E7A31" w14:textId="77777777" w:rsidR="005042E5" w:rsidRPr="00842206"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p>
    <w:p w14:paraId="7CE29086" w14:textId="77777777" w:rsidR="005042E5" w:rsidRPr="00842206"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842206">
        <w:rPr>
          <w:rFonts w:asciiTheme="minorHAnsi" w:hAnsiTheme="minorHAnsi" w:cs="Arial"/>
          <w:b/>
          <w:sz w:val="20"/>
          <w:lang w:val="it-IT"/>
        </w:rPr>
        <w:t>PREMESSO CHE</w:t>
      </w:r>
    </w:p>
    <w:p w14:paraId="1ACF6602" w14:textId="77777777" w:rsidR="005042E5" w:rsidRPr="00842206" w:rsidRDefault="005042E5" w:rsidP="007B7062">
      <w:pPr>
        <w:pStyle w:val="AODocTxt"/>
        <w:spacing w:before="0" w:line="300" w:lineRule="exact"/>
        <w:rPr>
          <w:rFonts w:asciiTheme="minorHAnsi" w:hAnsiTheme="minorHAnsi"/>
          <w:sz w:val="20"/>
          <w:lang w:val="it-IT"/>
        </w:rPr>
      </w:pPr>
    </w:p>
    <w:p w14:paraId="218921FC" w14:textId="13AF43AF"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Consip, società interamente partecipata dal Ministero dell’economia e delle finanze, ai sensi dell’articolo 26, Legge 23 dicembre 1999, n. 488, dell’articolo 58, Legge 23 dicembre 2000, n. 388, nonché dei relativi decreti attuativi, DD.MM. del 24 febbraio 2000 e del 2 maggio 2001, ha, tra l’altro, il compito di attuare lo sviluppo e la gestione operativa del Programma di razionalizzazione della spesa di beni e servizi per la pubblica amministrazione.</w:t>
      </w:r>
    </w:p>
    <w:p w14:paraId="24E9906C" w14:textId="45C45F06"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 xml:space="preserve">L’articolo 2, comma 225, Legge 23 dicembre 2009, n. 191, consente a </w:t>
      </w:r>
      <w:r w:rsidR="00B3599E" w:rsidRPr="00842206">
        <w:rPr>
          <w:rFonts w:asciiTheme="minorHAnsi" w:hAnsiTheme="minorHAnsi" w:cs="Arial"/>
          <w:sz w:val="20"/>
          <w:lang w:val="it-IT"/>
        </w:rPr>
        <w:t>Consip</w:t>
      </w:r>
      <w:r w:rsidRPr="00842206">
        <w:rPr>
          <w:rFonts w:asciiTheme="minorHAnsi" w:hAnsiTheme="minorHAnsi" w:cs="Arial"/>
          <w:sz w:val="20"/>
          <w:lang w:val="it-IT"/>
        </w:rPr>
        <w:t xml:space="preserve"> di concludere Accordi Quadro a cui le Stazioni Appaltanti, possono fare ricorso per l’acquisto di beni e di servizi. </w:t>
      </w:r>
    </w:p>
    <w:p w14:paraId="2F564AD7" w14:textId="77777777"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Peraltro, l’utilizzazione dello strumento dell’Accordo Quadro e, quindi, una gestione in forma associata della procedura di scelta del contraente, mediante aggregazione della domanda di più soggetti, consente la razionalizzazione della spesa di beni e servizi, il supporto alla programmazione dei fabbisogni, la semplificazione e standardizzazione delle procedure di acquisto, il conseguimento di economie di scala, una maggiore trasparenza delle procedure di gara, il miglioramento della responsabilizzazione e del controllo della spesa, un incremento della specializzazione delle competenze, una maggiore efficienza nell’interazione fra Amministrazione e mercato e, non ultimo, un risparmio nelle spese di gestione della procedura medesima.</w:t>
      </w:r>
    </w:p>
    <w:p w14:paraId="1C81D826" w14:textId="197E49D7"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lastRenderedPageBreak/>
        <w:t>In particolare, in forza di quanto stabilito dall’art. 1, comma 514, della legge 28 dicembre 2015, n.208 (Legge di stabilità 2016) ,“Ai fini di cui al comma 512,” – e quindi per rispondere alle esigenze delle amministrazioni pubbliche e delle società inserite nel conto economico consolidato della pubblica amministrazione, come individuate dall'Istituto nazionale di statistica (ISTAT) ai sensi dell'articolo 1 della legge 31 dicembre 2009, n. 19 – “</w:t>
      </w:r>
      <w:r w:rsidR="00B3599E" w:rsidRPr="00842206">
        <w:rPr>
          <w:rFonts w:asciiTheme="minorHAnsi" w:hAnsiTheme="minorHAnsi" w:cs="Arial"/>
          <w:sz w:val="20"/>
          <w:lang w:val="it-IT"/>
        </w:rPr>
        <w:t>Consip</w:t>
      </w:r>
      <w:r w:rsidRPr="00842206">
        <w:rPr>
          <w:rFonts w:asciiTheme="minorHAnsi" w:hAnsiTheme="minorHAnsi" w:cs="Arial"/>
          <w:sz w:val="20"/>
          <w:lang w:val="it-IT"/>
        </w:rPr>
        <w:t xml:space="preserve"> o il soggetto aggregatore interessato sentita l'</w:t>
      </w:r>
      <w:proofErr w:type="spellStart"/>
      <w:r w:rsidRPr="00842206">
        <w:rPr>
          <w:rFonts w:asciiTheme="minorHAnsi" w:hAnsiTheme="minorHAnsi" w:cs="Arial"/>
          <w:sz w:val="20"/>
          <w:lang w:val="it-IT"/>
        </w:rPr>
        <w:t>Agid</w:t>
      </w:r>
      <w:proofErr w:type="spellEnd"/>
      <w:r w:rsidRPr="00842206">
        <w:rPr>
          <w:rFonts w:asciiTheme="minorHAnsi" w:hAnsiTheme="minorHAnsi" w:cs="Arial"/>
          <w:sz w:val="20"/>
          <w:lang w:val="it-IT"/>
        </w:rPr>
        <w:t xml:space="preserve"> per l'acquisizione dei beni e servizi strategici indicati nel Piano triennale per l'informatica nella pubblica amministrazione di cui al comma 513, programma gli acquisti di beni e servizi informatici e di connettività, in coerenza con la domanda aggregata di cui al predetto Piano. […] Consip </w:t>
      </w:r>
      <w:proofErr w:type="spellStart"/>
      <w:r w:rsidRPr="00842206">
        <w:rPr>
          <w:rFonts w:asciiTheme="minorHAnsi" w:hAnsiTheme="minorHAnsi" w:cs="Arial"/>
          <w:sz w:val="20"/>
          <w:lang w:val="it-IT"/>
        </w:rPr>
        <w:t>SpA</w:t>
      </w:r>
      <w:proofErr w:type="spellEnd"/>
      <w:r w:rsidRPr="00842206">
        <w:rPr>
          <w:rFonts w:asciiTheme="minorHAnsi" w:hAnsiTheme="minorHAnsi" w:cs="Arial"/>
          <w:sz w:val="20"/>
          <w:lang w:val="it-IT"/>
        </w:rPr>
        <w:t xml:space="preserve"> e gli altri soggetti aggregatori promuovono l'aggregazione della domanda funzionale all'utilizzo degli strumenti messi a disposizione delle pubbliche amministrazioni su base nazionale, regionale o comune a più amministrazioni”.</w:t>
      </w:r>
    </w:p>
    <w:p w14:paraId="3C4DEC91" w14:textId="77777777"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Consip, nell'ambito del Programma di razionalizzazione degli acquisti può supportare le amministrazioni statali, centrali e periferiche nell'acquisizione di beni e servizi di particolare rilevanza strategica secondo quanto previsto dal Piano Triennale nonché può supportare i medesimi soggetti nell'individuazione di specifici interventi di semplificazione, innovazione e riduzione dei costi dei processi amministrativi.</w:t>
      </w:r>
    </w:p>
    <w:p w14:paraId="14794A73" w14:textId="77777777" w:rsidR="00F032F8"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 xml:space="preserve">In virtù di quanto sopra, a seguito dell’approvazione del nuovo Piano triennale per l’informatica nella Pubblica Amministrazione 2019-2021 ed in accordo con </w:t>
      </w:r>
      <w:proofErr w:type="spellStart"/>
      <w:r w:rsidRPr="00842206">
        <w:rPr>
          <w:rFonts w:asciiTheme="minorHAnsi" w:hAnsiTheme="minorHAnsi" w:cs="Arial"/>
          <w:sz w:val="20"/>
          <w:lang w:val="it-IT"/>
        </w:rPr>
        <w:t>Agid</w:t>
      </w:r>
      <w:proofErr w:type="spellEnd"/>
      <w:r w:rsidRPr="00842206">
        <w:rPr>
          <w:rFonts w:asciiTheme="minorHAnsi" w:hAnsiTheme="minorHAnsi" w:cs="Arial"/>
          <w:sz w:val="20"/>
          <w:lang w:val="it-IT"/>
        </w:rPr>
        <w:t>, è stato aggiornato il programma delle gare strategiche ICT.</w:t>
      </w:r>
    </w:p>
    <w:p w14:paraId="4C8F2260" w14:textId="1CE37CB9" w:rsidR="00507D14" w:rsidRPr="00842206" w:rsidRDefault="00F032F8" w:rsidP="00F032F8">
      <w:pPr>
        <w:pStyle w:val="AOA"/>
        <w:rPr>
          <w:rFonts w:asciiTheme="minorHAnsi" w:hAnsiTheme="minorHAnsi" w:cs="Arial"/>
          <w:sz w:val="20"/>
          <w:lang w:val="it-IT"/>
        </w:rPr>
      </w:pPr>
      <w:r w:rsidRPr="00842206">
        <w:rPr>
          <w:rFonts w:asciiTheme="minorHAnsi" w:hAnsiTheme="minorHAnsi" w:cs="Arial"/>
          <w:sz w:val="20"/>
          <w:lang w:val="it-IT"/>
        </w:rPr>
        <w:t xml:space="preserve">Ai fini del perseguimento degli obiettivi di cui al citato Piano triennale per l’informatica nella Pubblica Amministrazione, e che in esecuzione di quanto precede, </w:t>
      </w:r>
      <w:r w:rsidR="00B3599E" w:rsidRPr="00842206">
        <w:rPr>
          <w:rFonts w:asciiTheme="minorHAnsi" w:hAnsiTheme="minorHAnsi" w:cs="Arial"/>
          <w:sz w:val="20"/>
          <w:lang w:val="it-IT"/>
        </w:rPr>
        <w:t>Consip</w:t>
      </w:r>
      <w:r w:rsidRPr="00842206">
        <w:rPr>
          <w:rFonts w:asciiTheme="minorHAnsi" w:hAnsiTheme="minorHAnsi" w:cs="Arial"/>
          <w:sz w:val="20"/>
          <w:lang w:val="it-IT"/>
        </w:rPr>
        <w:t>, in qualità di stazione appaltante e centrale di committenza, ha indetto con Bando di gara pubblicato nella Gazzetta Ufficiale della Repubblica Italiana n. ____ del ________ e nella Gazzetta Ufficiale dell’Unione Europea n. _____ del _________, una procedura aperta per la stipula di</w:t>
      </w:r>
      <w:r w:rsidR="00507D14" w:rsidRPr="00842206">
        <w:rPr>
          <w:rFonts w:asciiTheme="minorHAnsi" w:hAnsiTheme="minorHAnsi" w:cs="Arial"/>
          <w:sz w:val="20"/>
          <w:lang w:val="it-IT"/>
        </w:rPr>
        <w:t>:</w:t>
      </w:r>
    </w:p>
    <w:p w14:paraId="72F2C508" w14:textId="77777777" w:rsidR="00507D14" w:rsidRPr="00842206" w:rsidRDefault="00507D14" w:rsidP="00507D14">
      <w:pPr>
        <w:pStyle w:val="Rientrocorpodeltesto"/>
        <w:widowControl w:val="0"/>
        <w:numPr>
          <w:ilvl w:val="0"/>
          <w:numId w:val="35"/>
        </w:numPr>
        <w:tabs>
          <w:tab w:val="left" w:pos="1985"/>
        </w:tabs>
        <w:snapToGrid w:val="0"/>
        <w:spacing w:after="0"/>
        <w:rPr>
          <w:rFonts w:asciiTheme="minorHAnsi" w:hAnsiTheme="minorHAnsi"/>
          <w:bCs/>
        </w:rPr>
      </w:pPr>
      <w:r w:rsidRPr="00842206">
        <w:rPr>
          <w:rFonts w:asciiTheme="minorHAnsi" w:hAnsiTheme="minorHAnsi"/>
          <w:bCs/>
        </w:rPr>
        <w:t xml:space="preserve">un Accordo Quadro ex art. 54, comma 4, </w:t>
      </w:r>
      <w:proofErr w:type="spellStart"/>
      <w:r w:rsidRPr="00842206">
        <w:rPr>
          <w:rFonts w:asciiTheme="minorHAnsi" w:hAnsiTheme="minorHAnsi"/>
          <w:bCs/>
        </w:rPr>
        <w:t>lett</w:t>
      </w:r>
      <w:proofErr w:type="spellEnd"/>
      <w:r w:rsidRPr="00842206">
        <w:rPr>
          <w:rFonts w:asciiTheme="minorHAnsi" w:hAnsiTheme="minorHAnsi"/>
          <w:bCs/>
        </w:rPr>
        <w:t>. b), per ciascuno dei seguenti lotti aventi ad oggetto servizi applicativi (</w:t>
      </w:r>
      <w:proofErr w:type="spellStart"/>
      <w:r w:rsidRPr="00842206">
        <w:rPr>
          <w:rFonts w:asciiTheme="minorHAnsi" w:hAnsiTheme="minorHAnsi"/>
          <w:bCs/>
        </w:rPr>
        <w:t>plurifornitore</w:t>
      </w:r>
      <w:proofErr w:type="spellEnd"/>
      <w:r w:rsidRPr="00842206">
        <w:rPr>
          <w:rFonts w:asciiTheme="minorHAnsi" w:hAnsiTheme="minorHAnsi"/>
          <w:bCs/>
        </w:rPr>
        <w:t>)</w:t>
      </w:r>
    </w:p>
    <w:p w14:paraId="667DABD4" w14:textId="6E338D8E" w:rsidR="00507D14" w:rsidRPr="00842206" w:rsidRDefault="00507D14" w:rsidP="00507D14">
      <w:pPr>
        <w:pStyle w:val="Rientrocorpodeltesto"/>
        <w:widowControl w:val="0"/>
        <w:numPr>
          <w:ilvl w:val="0"/>
          <w:numId w:val="33"/>
        </w:numPr>
        <w:tabs>
          <w:tab w:val="left" w:pos="1985"/>
        </w:tabs>
        <w:snapToGrid w:val="0"/>
        <w:spacing w:after="0"/>
        <w:rPr>
          <w:rFonts w:asciiTheme="minorHAnsi" w:hAnsiTheme="minorHAnsi"/>
          <w:bCs/>
        </w:rPr>
      </w:pPr>
      <w:r w:rsidRPr="00842206">
        <w:rPr>
          <w:rFonts w:asciiTheme="minorHAnsi" w:hAnsiTheme="minorHAnsi"/>
          <w:bCs/>
        </w:rPr>
        <w:t>Lotto 1: PAC per contratti di dimensioni rilevanti</w:t>
      </w:r>
    </w:p>
    <w:p w14:paraId="7E35E1D1" w14:textId="4ACA6E81" w:rsidR="00507D14" w:rsidRPr="00842206" w:rsidRDefault="00507D14" w:rsidP="00507D14">
      <w:pPr>
        <w:pStyle w:val="Rientrocorpodeltesto"/>
        <w:widowControl w:val="0"/>
        <w:numPr>
          <w:ilvl w:val="0"/>
          <w:numId w:val="33"/>
        </w:numPr>
        <w:tabs>
          <w:tab w:val="left" w:pos="1985"/>
        </w:tabs>
        <w:snapToGrid w:val="0"/>
        <w:spacing w:after="0"/>
        <w:rPr>
          <w:rFonts w:asciiTheme="minorHAnsi" w:hAnsiTheme="minorHAnsi"/>
          <w:bCs/>
        </w:rPr>
      </w:pPr>
      <w:r w:rsidRPr="00842206">
        <w:rPr>
          <w:rFonts w:asciiTheme="minorHAnsi" w:hAnsiTheme="minorHAnsi"/>
          <w:bCs/>
        </w:rPr>
        <w:t xml:space="preserve">Lotto 2: PAL per contratti di dimensioni rilevanti su tutto il territorio Nazionale </w:t>
      </w:r>
    </w:p>
    <w:p w14:paraId="74250E27" w14:textId="52FE36AF" w:rsidR="00507D14" w:rsidRPr="00842206" w:rsidRDefault="00507D14" w:rsidP="00507D14">
      <w:pPr>
        <w:pStyle w:val="Rientrocorpodeltesto"/>
        <w:widowControl w:val="0"/>
        <w:numPr>
          <w:ilvl w:val="0"/>
          <w:numId w:val="33"/>
        </w:numPr>
        <w:tabs>
          <w:tab w:val="left" w:pos="1985"/>
        </w:tabs>
        <w:snapToGrid w:val="0"/>
        <w:spacing w:after="0"/>
        <w:rPr>
          <w:rFonts w:asciiTheme="minorHAnsi" w:hAnsiTheme="minorHAnsi"/>
          <w:bCs/>
        </w:rPr>
      </w:pPr>
      <w:r w:rsidRPr="00842206">
        <w:rPr>
          <w:rFonts w:asciiTheme="minorHAnsi" w:hAnsiTheme="minorHAnsi"/>
          <w:bCs/>
        </w:rPr>
        <w:t xml:space="preserve">Lotto 3: PAC per contratti di dimensioni medio-piccoli </w:t>
      </w:r>
    </w:p>
    <w:p w14:paraId="4C9CD87E" w14:textId="7D84C005" w:rsidR="00507D14" w:rsidRPr="00842206" w:rsidRDefault="00507D14" w:rsidP="00507D14">
      <w:pPr>
        <w:pStyle w:val="Rientrocorpodeltesto"/>
        <w:widowControl w:val="0"/>
        <w:numPr>
          <w:ilvl w:val="0"/>
          <w:numId w:val="33"/>
        </w:numPr>
        <w:tabs>
          <w:tab w:val="left" w:pos="1985"/>
        </w:tabs>
        <w:snapToGrid w:val="0"/>
        <w:spacing w:after="0"/>
        <w:rPr>
          <w:rFonts w:asciiTheme="minorHAnsi" w:hAnsiTheme="minorHAnsi"/>
          <w:bCs/>
        </w:rPr>
      </w:pPr>
      <w:r w:rsidRPr="00842206">
        <w:rPr>
          <w:rFonts w:asciiTheme="minorHAnsi" w:hAnsiTheme="minorHAnsi"/>
          <w:bCs/>
        </w:rPr>
        <w:t xml:space="preserve">Lotto 4: PAL </w:t>
      </w:r>
      <w:proofErr w:type="spellStart"/>
      <w:r w:rsidRPr="00842206">
        <w:rPr>
          <w:rFonts w:asciiTheme="minorHAnsi" w:hAnsiTheme="minorHAnsi"/>
          <w:bCs/>
        </w:rPr>
        <w:t>macroarea</w:t>
      </w:r>
      <w:proofErr w:type="spellEnd"/>
      <w:r w:rsidRPr="00842206">
        <w:rPr>
          <w:rFonts w:asciiTheme="minorHAnsi" w:hAnsiTheme="minorHAnsi"/>
          <w:bCs/>
        </w:rPr>
        <w:t xml:space="preserve"> Nord per contratti di dimensioni medio-piccoli </w:t>
      </w:r>
    </w:p>
    <w:p w14:paraId="382A2A06" w14:textId="68C787F5" w:rsidR="00507D14" w:rsidRPr="00842206" w:rsidRDefault="00507D14" w:rsidP="00507D14">
      <w:pPr>
        <w:pStyle w:val="Rientrocorpodeltesto"/>
        <w:widowControl w:val="0"/>
        <w:numPr>
          <w:ilvl w:val="0"/>
          <w:numId w:val="33"/>
        </w:numPr>
        <w:tabs>
          <w:tab w:val="left" w:pos="1985"/>
        </w:tabs>
        <w:snapToGrid w:val="0"/>
        <w:spacing w:after="0"/>
        <w:rPr>
          <w:rFonts w:asciiTheme="minorHAnsi" w:hAnsiTheme="minorHAnsi"/>
          <w:bCs/>
        </w:rPr>
      </w:pPr>
      <w:r w:rsidRPr="00842206">
        <w:rPr>
          <w:rFonts w:asciiTheme="minorHAnsi" w:hAnsiTheme="minorHAnsi"/>
          <w:bCs/>
        </w:rPr>
        <w:t xml:space="preserve">Lotto 5: PAL </w:t>
      </w:r>
      <w:proofErr w:type="spellStart"/>
      <w:r w:rsidRPr="00842206">
        <w:rPr>
          <w:rFonts w:asciiTheme="minorHAnsi" w:hAnsiTheme="minorHAnsi"/>
          <w:bCs/>
        </w:rPr>
        <w:t>macroarea</w:t>
      </w:r>
      <w:proofErr w:type="spellEnd"/>
      <w:r w:rsidRPr="00842206">
        <w:rPr>
          <w:rFonts w:asciiTheme="minorHAnsi" w:hAnsiTheme="minorHAnsi"/>
          <w:bCs/>
        </w:rPr>
        <w:t xml:space="preserve"> Centro Sud per contratti di dimensioni medio-piccoli </w:t>
      </w:r>
    </w:p>
    <w:p w14:paraId="449AF043" w14:textId="77777777" w:rsidR="00507D14" w:rsidRPr="00842206" w:rsidRDefault="00507D14" w:rsidP="00507D14">
      <w:pPr>
        <w:pStyle w:val="Rientrocorpodeltesto"/>
        <w:widowControl w:val="0"/>
        <w:numPr>
          <w:ilvl w:val="0"/>
          <w:numId w:val="35"/>
        </w:numPr>
        <w:tabs>
          <w:tab w:val="left" w:pos="1985"/>
        </w:tabs>
        <w:snapToGrid w:val="0"/>
        <w:spacing w:after="0"/>
        <w:rPr>
          <w:rFonts w:asciiTheme="minorHAnsi" w:hAnsiTheme="minorHAnsi"/>
          <w:bCs/>
        </w:rPr>
      </w:pPr>
      <w:r w:rsidRPr="00842206">
        <w:rPr>
          <w:rFonts w:asciiTheme="minorHAnsi" w:hAnsiTheme="minorHAnsi"/>
          <w:bCs/>
        </w:rPr>
        <w:t xml:space="preserve">un Accordo Quadro ex art. 54, comma 3, per </w:t>
      </w:r>
      <w:proofErr w:type="spellStart"/>
      <w:r w:rsidRPr="00842206">
        <w:rPr>
          <w:rFonts w:asciiTheme="minorHAnsi" w:hAnsiTheme="minorHAnsi"/>
          <w:bCs/>
        </w:rPr>
        <w:t>per</w:t>
      </w:r>
      <w:proofErr w:type="spellEnd"/>
      <w:r w:rsidRPr="00842206">
        <w:rPr>
          <w:rFonts w:asciiTheme="minorHAnsi" w:hAnsiTheme="minorHAnsi"/>
          <w:bCs/>
        </w:rPr>
        <w:t xml:space="preserve"> ciascuno dei seguenti lotti ad oggetto servizi di PMO (</w:t>
      </w:r>
      <w:proofErr w:type="spellStart"/>
      <w:r w:rsidRPr="00842206">
        <w:rPr>
          <w:rFonts w:asciiTheme="minorHAnsi" w:hAnsiTheme="minorHAnsi"/>
          <w:bCs/>
        </w:rPr>
        <w:t>monofornitore</w:t>
      </w:r>
      <w:proofErr w:type="spellEnd"/>
      <w:r w:rsidRPr="00842206">
        <w:rPr>
          <w:rFonts w:asciiTheme="minorHAnsi" w:hAnsiTheme="minorHAnsi"/>
          <w:bCs/>
        </w:rPr>
        <w:t>)</w:t>
      </w:r>
      <w:r w:rsidRPr="00842206">
        <w:rPr>
          <w:rFonts w:asciiTheme="minorHAnsi" w:hAnsiTheme="minorHAnsi"/>
          <w:b/>
          <w:bCs/>
        </w:rPr>
        <w:t>:</w:t>
      </w:r>
    </w:p>
    <w:p w14:paraId="07000A24" w14:textId="49B7C3DB" w:rsidR="00507D14" w:rsidRPr="00842206" w:rsidRDefault="00507D14" w:rsidP="00507D14">
      <w:pPr>
        <w:pStyle w:val="Rientrocorpodeltesto"/>
        <w:widowControl w:val="0"/>
        <w:numPr>
          <w:ilvl w:val="0"/>
          <w:numId w:val="34"/>
        </w:numPr>
        <w:tabs>
          <w:tab w:val="left" w:pos="1985"/>
        </w:tabs>
        <w:snapToGrid w:val="0"/>
        <w:spacing w:after="0"/>
        <w:rPr>
          <w:rFonts w:asciiTheme="minorHAnsi" w:hAnsiTheme="minorHAnsi"/>
          <w:bCs/>
        </w:rPr>
      </w:pPr>
      <w:r w:rsidRPr="00842206">
        <w:rPr>
          <w:rFonts w:asciiTheme="minorHAnsi" w:hAnsiTheme="minorHAnsi"/>
          <w:bCs/>
        </w:rPr>
        <w:t xml:space="preserve">Lotto 6: PAC Ministeri </w:t>
      </w:r>
    </w:p>
    <w:p w14:paraId="2791CBB7" w14:textId="29E17A15" w:rsidR="00507D14" w:rsidRPr="00842206" w:rsidRDefault="00507D14" w:rsidP="00507D14">
      <w:pPr>
        <w:pStyle w:val="Rientrocorpodeltesto"/>
        <w:widowControl w:val="0"/>
        <w:numPr>
          <w:ilvl w:val="0"/>
          <w:numId w:val="34"/>
        </w:numPr>
        <w:tabs>
          <w:tab w:val="left" w:pos="1985"/>
        </w:tabs>
        <w:snapToGrid w:val="0"/>
        <w:spacing w:after="0"/>
        <w:rPr>
          <w:rFonts w:asciiTheme="minorHAnsi" w:hAnsiTheme="minorHAnsi"/>
          <w:bCs/>
        </w:rPr>
      </w:pPr>
      <w:r w:rsidRPr="00842206">
        <w:rPr>
          <w:rFonts w:asciiTheme="minorHAnsi" w:hAnsiTheme="minorHAnsi"/>
          <w:bCs/>
        </w:rPr>
        <w:t xml:space="preserve">Lotto 7: PAC Altri Enti </w:t>
      </w:r>
    </w:p>
    <w:p w14:paraId="1F40EDA5" w14:textId="4A154315" w:rsidR="00507D14" w:rsidRPr="00842206" w:rsidRDefault="00507D14" w:rsidP="00507D14">
      <w:pPr>
        <w:pStyle w:val="Rientrocorpodeltesto"/>
        <w:widowControl w:val="0"/>
        <w:numPr>
          <w:ilvl w:val="0"/>
          <w:numId w:val="34"/>
        </w:numPr>
        <w:tabs>
          <w:tab w:val="left" w:pos="1985"/>
        </w:tabs>
        <w:snapToGrid w:val="0"/>
        <w:spacing w:after="0"/>
        <w:rPr>
          <w:rFonts w:asciiTheme="minorHAnsi" w:hAnsiTheme="minorHAnsi"/>
          <w:bCs/>
        </w:rPr>
      </w:pPr>
      <w:r w:rsidRPr="00842206">
        <w:rPr>
          <w:rFonts w:asciiTheme="minorHAnsi" w:hAnsiTheme="minorHAnsi"/>
          <w:bCs/>
        </w:rPr>
        <w:t xml:space="preserve">Lotto 8: PAL </w:t>
      </w:r>
      <w:proofErr w:type="spellStart"/>
      <w:r w:rsidRPr="00842206">
        <w:rPr>
          <w:rFonts w:asciiTheme="minorHAnsi" w:hAnsiTheme="minorHAnsi"/>
          <w:bCs/>
        </w:rPr>
        <w:t>Macroarea</w:t>
      </w:r>
      <w:proofErr w:type="spellEnd"/>
      <w:r w:rsidRPr="00842206">
        <w:rPr>
          <w:rFonts w:asciiTheme="minorHAnsi" w:hAnsiTheme="minorHAnsi"/>
          <w:bCs/>
        </w:rPr>
        <w:t xml:space="preserve"> Nord </w:t>
      </w:r>
    </w:p>
    <w:p w14:paraId="18E99555" w14:textId="2CBB5319" w:rsidR="00507D14" w:rsidRPr="00842206" w:rsidRDefault="00507D14" w:rsidP="00507D14">
      <w:pPr>
        <w:pStyle w:val="Rientrocorpodeltesto"/>
        <w:widowControl w:val="0"/>
        <w:numPr>
          <w:ilvl w:val="0"/>
          <w:numId w:val="34"/>
        </w:numPr>
        <w:tabs>
          <w:tab w:val="left" w:pos="1985"/>
        </w:tabs>
        <w:snapToGrid w:val="0"/>
        <w:spacing w:after="0"/>
        <w:rPr>
          <w:rFonts w:asciiTheme="minorHAnsi" w:hAnsiTheme="minorHAnsi"/>
          <w:bCs/>
        </w:rPr>
      </w:pPr>
      <w:r w:rsidRPr="00842206">
        <w:rPr>
          <w:rFonts w:asciiTheme="minorHAnsi" w:hAnsiTheme="minorHAnsi"/>
          <w:bCs/>
        </w:rPr>
        <w:t xml:space="preserve">Lotto 9: PAL </w:t>
      </w:r>
      <w:proofErr w:type="spellStart"/>
      <w:r w:rsidRPr="00842206">
        <w:rPr>
          <w:rFonts w:asciiTheme="minorHAnsi" w:hAnsiTheme="minorHAnsi"/>
          <w:bCs/>
        </w:rPr>
        <w:t>Macroarea</w:t>
      </w:r>
      <w:proofErr w:type="spellEnd"/>
      <w:r w:rsidRPr="00842206">
        <w:rPr>
          <w:rFonts w:asciiTheme="minorHAnsi" w:hAnsiTheme="minorHAnsi"/>
          <w:bCs/>
        </w:rPr>
        <w:t xml:space="preserve"> Centro-Sud </w:t>
      </w:r>
    </w:p>
    <w:p w14:paraId="3BBAB75F" w14:textId="77777777" w:rsidR="002610EC" w:rsidRPr="00842206" w:rsidRDefault="002610EC" w:rsidP="00F032F8">
      <w:pPr>
        <w:pStyle w:val="AOA"/>
        <w:rPr>
          <w:rFonts w:asciiTheme="minorHAnsi" w:hAnsiTheme="minorHAnsi" w:cs="Arial"/>
          <w:sz w:val="20"/>
          <w:lang w:val="it-IT"/>
        </w:rPr>
      </w:pPr>
      <w:r w:rsidRPr="00842206">
        <w:rPr>
          <w:rFonts w:asciiTheme="minorHAnsi" w:hAnsiTheme="minorHAnsi" w:cs="Arial"/>
          <w:sz w:val="20"/>
          <w:lang w:val="it-IT"/>
        </w:rPr>
        <w:t xml:space="preserve">Il Fornitore è risultato aggiudicatario del Lotto </w:t>
      </w:r>
      <w:r w:rsidR="00F032F8" w:rsidRPr="00842206">
        <w:rPr>
          <w:rFonts w:asciiTheme="minorHAnsi" w:hAnsiTheme="minorHAnsi" w:cs="Arial"/>
          <w:sz w:val="20"/>
          <w:lang w:val="it-IT"/>
        </w:rPr>
        <w:t>___</w:t>
      </w:r>
      <w:r w:rsidRPr="00842206">
        <w:rPr>
          <w:rFonts w:asciiTheme="minorHAnsi" w:hAnsiTheme="minorHAnsi" w:cs="Arial"/>
          <w:sz w:val="20"/>
          <w:lang w:val="it-IT"/>
        </w:rPr>
        <w:t xml:space="preserve"> della predetta gara, ed ha stipulato il relativo </w:t>
      </w:r>
      <w:r w:rsidR="00F032F8" w:rsidRPr="00842206">
        <w:rPr>
          <w:rFonts w:asciiTheme="minorHAnsi" w:hAnsiTheme="minorHAnsi" w:cs="Arial"/>
          <w:sz w:val="20"/>
          <w:lang w:val="it-IT"/>
        </w:rPr>
        <w:t>Accordo</w:t>
      </w:r>
      <w:r w:rsidRPr="00842206">
        <w:rPr>
          <w:rFonts w:asciiTheme="minorHAnsi" w:hAnsiTheme="minorHAnsi" w:cs="Arial"/>
          <w:sz w:val="20"/>
          <w:lang w:val="it-IT"/>
        </w:rPr>
        <w:t xml:space="preserve"> Quadro in data ___________.</w:t>
      </w:r>
    </w:p>
    <w:p w14:paraId="05198DC2" w14:textId="77777777" w:rsidR="002610EC" w:rsidRPr="00842206" w:rsidRDefault="002610EC" w:rsidP="00F032F8">
      <w:pPr>
        <w:pStyle w:val="AOA"/>
        <w:rPr>
          <w:rFonts w:asciiTheme="minorHAnsi" w:hAnsiTheme="minorHAnsi" w:cs="Arial"/>
          <w:sz w:val="20"/>
          <w:lang w:val="it-IT"/>
        </w:rPr>
      </w:pPr>
      <w:r w:rsidRPr="00842206">
        <w:rPr>
          <w:rFonts w:asciiTheme="minorHAnsi" w:hAnsiTheme="minorHAnsi" w:cs="Arial"/>
          <w:sz w:val="20"/>
          <w:lang w:val="it-IT"/>
        </w:rPr>
        <w:t xml:space="preserve">In applicazione di quanto stabilito nel predetto </w:t>
      </w:r>
      <w:r w:rsidR="00F032F8" w:rsidRPr="00842206">
        <w:rPr>
          <w:rFonts w:asciiTheme="minorHAnsi" w:hAnsiTheme="minorHAnsi" w:cs="Arial"/>
          <w:sz w:val="20"/>
          <w:lang w:val="it-IT"/>
        </w:rPr>
        <w:t>Accordo</w:t>
      </w:r>
      <w:r w:rsidRPr="00842206">
        <w:rPr>
          <w:rFonts w:asciiTheme="minorHAnsi" w:hAnsiTheme="minorHAnsi" w:cs="Arial"/>
          <w:sz w:val="20"/>
          <w:lang w:val="it-IT"/>
        </w:rPr>
        <w:t xml:space="preserve"> Quadro, ciascuna Amministrazione </w:t>
      </w:r>
      <w:r w:rsidR="00F032F8" w:rsidRPr="00842206">
        <w:rPr>
          <w:rFonts w:asciiTheme="minorHAnsi" w:hAnsiTheme="minorHAnsi" w:cs="Arial"/>
          <w:sz w:val="20"/>
          <w:lang w:val="it-IT"/>
        </w:rPr>
        <w:t>Contraente</w:t>
      </w:r>
      <w:r w:rsidRPr="00842206">
        <w:rPr>
          <w:rFonts w:asciiTheme="minorHAnsi" w:hAnsiTheme="minorHAnsi" w:cs="Arial"/>
          <w:sz w:val="20"/>
          <w:lang w:val="it-IT"/>
        </w:rPr>
        <w:t xml:space="preserve"> utilizza il medesimo me</w:t>
      </w:r>
      <w:r w:rsidR="00F032F8" w:rsidRPr="00842206">
        <w:rPr>
          <w:rFonts w:asciiTheme="minorHAnsi" w:hAnsiTheme="minorHAnsi" w:cs="Arial"/>
          <w:sz w:val="20"/>
          <w:lang w:val="it-IT"/>
        </w:rPr>
        <w:t>diante la stipula di Contratti E</w:t>
      </w:r>
      <w:r w:rsidRPr="00842206">
        <w:rPr>
          <w:rFonts w:asciiTheme="minorHAnsi" w:hAnsiTheme="minorHAnsi" w:cs="Arial"/>
          <w:sz w:val="20"/>
          <w:lang w:val="it-IT"/>
        </w:rPr>
        <w:t xml:space="preserve">secutivi, attuativi </w:t>
      </w:r>
      <w:r w:rsidR="00F032F8" w:rsidRPr="00842206">
        <w:rPr>
          <w:rFonts w:asciiTheme="minorHAnsi" w:hAnsiTheme="minorHAnsi" w:cs="Arial"/>
          <w:sz w:val="20"/>
          <w:lang w:val="it-IT"/>
        </w:rPr>
        <w:t>dell’Accordo</w:t>
      </w:r>
      <w:r w:rsidRPr="00842206">
        <w:rPr>
          <w:rFonts w:asciiTheme="minorHAnsi" w:hAnsiTheme="minorHAnsi" w:cs="Arial"/>
          <w:sz w:val="20"/>
          <w:lang w:val="it-IT"/>
        </w:rPr>
        <w:t xml:space="preserve"> Quadro stesso.</w:t>
      </w:r>
    </w:p>
    <w:p w14:paraId="40600193" w14:textId="2C06357A" w:rsidR="002610EC" w:rsidRPr="00842206" w:rsidRDefault="002610EC" w:rsidP="00F032F8">
      <w:pPr>
        <w:pStyle w:val="AOA"/>
        <w:rPr>
          <w:rFonts w:asciiTheme="minorHAnsi" w:hAnsiTheme="minorHAnsi" w:cs="Arial"/>
          <w:sz w:val="20"/>
          <w:lang w:val="it-IT"/>
        </w:rPr>
      </w:pPr>
      <w:r w:rsidRPr="00842206">
        <w:rPr>
          <w:rFonts w:asciiTheme="minorHAnsi" w:hAnsiTheme="minorHAnsi" w:cs="Arial"/>
          <w:sz w:val="20"/>
          <w:lang w:val="it-IT"/>
        </w:rPr>
        <w:lastRenderedPageBreak/>
        <w:t xml:space="preserve">L’Amministrazione </w:t>
      </w:r>
      <w:r w:rsidR="00FA266C" w:rsidRPr="00842206">
        <w:rPr>
          <w:rFonts w:asciiTheme="minorHAnsi" w:hAnsiTheme="minorHAnsi" w:cs="Arial"/>
          <w:sz w:val="20"/>
          <w:lang w:val="it-IT"/>
        </w:rPr>
        <w:t xml:space="preserve">Contraente </w:t>
      </w:r>
      <w:r w:rsidRPr="00842206">
        <w:rPr>
          <w:rFonts w:asciiTheme="minorHAnsi" w:hAnsiTheme="minorHAnsi" w:cs="Arial"/>
          <w:sz w:val="20"/>
          <w:lang w:val="it-IT"/>
        </w:rPr>
        <w:t>ha svolto ogni attività prodromica necessaria alla stipula del presente Contratto Esecutivo</w:t>
      </w:r>
      <w:r w:rsidR="00F032F8" w:rsidRPr="00842206">
        <w:rPr>
          <w:rFonts w:asciiTheme="minorHAnsi" w:hAnsiTheme="minorHAnsi" w:cs="Arial"/>
          <w:sz w:val="20"/>
          <w:lang w:val="it-IT"/>
        </w:rPr>
        <w:t>, in conformità alle previsioni di cui al Capitolato Tecnico Generale</w:t>
      </w:r>
      <w:r w:rsidRPr="00842206">
        <w:rPr>
          <w:rFonts w:asciiTheme="minorHAnsi" w:hAnsiTheme="minorHAnsi" w:cs="Arial"/>
          <w:sz w:val="20"/>
          <w:lang w:val="it-IT"/>
        </w:rPr>
        <w:t>.</w:t>
      </w:r>
    </w:p>
    <w:p w14:paraId="3E2943C9" w14:textId="321877AC" w:rsidR="00F032F8" w:rsidRPr="00842206" w:rsidRDefault="00FA7085" w:rsidP="00F032F8">
      <w:pPr>
        <w:pStyle w:val="AOA"/>
        <w:rPr>
          <w:rFonts w:asciiTheme="minorHAnsi" w:hAnsiTheme="minorHAnsi" w:cs="Arial"/>
          <w:sz w:val="20"/>
          <w:lang w:val="it-IT"/>
        </w:rPr>
      </w:pPr>
      <w:r w:rsidRPr="00842206">
        <w:rPr>
          <w:rFonts w:asciiTheme="minorHAnsi" w:hAnsiTheme="minorHAnsi" w:cs="Arial"/>
          <w:sz w:val="20"/>
          <w:lang w:val="it-IT"/>
        </w:rPr>
        <w:t xml:space="preserve">Il Fornitore è stato selezionato dall’Amministrazione </w:t>
      </w:r>
      <w:r w:rsidR="00FA266C" w:rsidRPr="00842206">
        <w:rPr>
          <w:rFonts w:asciiTheme="minorHAnsi" w:hAnsiTheme="minorHAnsi" w:cs="Arial"/>
          <w:sz w:val="20"/>
          <w:lang w:val="it-IT"/>
        </w:rPr>
        <w:t xml:space="preserve">Contraente </w:t>
      </w:r>
      <w:r w:rsidRPr="00842206">
        <w:rPr>
          <w:rFonts w:asciiTheme="minorHAnsi" w:hAnsiTheme="minorHAnsi" w:cs="Arial"/>
          <w:sz w:val="20"/>
          <w:lang w:val="it-IT"/>
        </w:rPr>
        <w:t>con le modalità indicate al paragrafo 4.3.1 del Capitolato Tecnico Generale</w:t>
      </w:r>
      <w:r w:rsidR="00F34D5C" w:rsidRPr="00842206">
        <w:rPr>
          <w:rFonts w:asciiTheme="minorHAnsi" w:hAnsiTheme="minorHAnsi" w:cs="Arial"/>
          <w:sz w:val="20"/>
          <w:lang w:val="it-IT"/>
        </w:rPr>
        <w:t>.</w:t>
      </w:r>
    </w:p>
    <w:p w14:paraId="6CC025C7" w14:textId="7C2FFA59" w:rsidR="00E740E0" w:rsidRPr="00842206" w:rsidRDefault="00E740E0" w:rsidP="00E740E0">
      <w:pPr>
        <w:pStyle w:val="AOA"/>
        <w:rPr>
          <w:rFonts w:asciiTheme="minorHAnsi" w:hAnsiTheme="minorHAnsi" w:cs="Arial"/>
          <w:sz w:val="20"/>
          <w:lang w:val="it-IT"/>
        </w:rPr>
      </w:pPr>
      <w:r w:rsidRPr="00842206">
        <w:rPr>
          <w:rFonts w:asciiTheme="minorHAnsi" w:hAnsiTheme="minorHAnsi" w:cs="Arial"/>
          <w:sz w:val="20"/>
          <w:lang w:val="it-IT"/>
        </w:rPr>
        <w:t>Il Fornitore dichiara che quanto risulta dall’Accordo Quadro e dai suoi allegati, ivi compreso il Capitolato d’Oneri ed il Capitolato Tecnico (Generale e Speciale) dell’Accordo Quadro, nonché dal presente Contratto Esecutivo e dai suoi allegati, definisce in modo adeguato e completo gli impegni assunti con la firma del presente Contratto, nonché l’oggetto dei servizi da fornire e, in ogni caso, che ha potuto acquisire tutti gli elementi per una idonea valutazione tecnica ed economica degli stessi e per la formulazione dell’offerta che ritiene pienamente remunerativa;</w:t>
      </w:r>
    </w:p>
    <w:p w14:paraId="2BF1CD55" w14:textId="77777777" w:rsidR="004A790F" w:rsidRPr="00842206" w:rsidRDefault="004A790F" w:rsidP="004A790F">
      <w:pPr>
        <w:pStyle w:val="AOA"/>
        <w:rPr>
          <w:rFonts w:asciiTheme="minorHAnsi" w:hAnsiTheme="minorHAnsi" w:cs="Arial"/>
          <w:sz w:val="20"/>
          <w:lang w:val="it-IT"/>
        </w:rPr>
      </w:pPr>
      <w:r w:rsidRPr="00842206">
        <w:rPr>
          <w:rFonts w:asciiTheme="minorHAnsi" w:hAnsiTheme="minorHAnsi" w:cs="Arial"/>
          <w:sz w:val="20"/>
          <w:lang w:val="it-IT"/>
        </w:rPr>
        <w:t>il CIG del presente Contratto Esecutivo è il seguente: _______________________;</w:t>
      </w:r>
    </w:p>
    <w:p w14:paraId="1DC6CD77" w14:textId="7AB1D088" w:rsidR="00DB688D" w:rsidRPr="00842206" w:rsidRDefault="004A790F" w:rsidP="004A790F">
      <w:pPr>
        <w:pStyle w:val="AOA"/>
        <w:rPr>
          <w:rFonts w:asciiTheme="minorHAnsi" w:hAnsiTheme="minorHAnsi" w:cstheme="minorHAnsi"/>
          <w:sz w:val="20"/>
          <w:lang w:val="it-IT"/>
        </w:rPr>
      </w:pPr>
      <w:r w:rsidRPr="00842206">
        <w:rPr>
          <w:rFonts w:asciiTheme="minorHAnsi" w:hAnsiTheme="minorHAnsi" w:cstheme="minorHAnsi"/>
          <w:sz w:val="20"/>
          <w:lang w:val="it-IT"/>
        </w:rPr>
        <w:t>&lt;</w:t>
      </w:r>
      <w:r w:rsidRPr="00842206">
        <w:rPr>
          <w:rFonts w:asciiTheme="minorHAnsi" w:hAnsiTheme="minorHAnsi" w:cstheme="minorHAnsi"/>
          <w:i/>
          <w:color w:val="0000FF"/>
          <w:sz w:val="20"/>
          <w:lang w:val="it-IT" w:eastAsia="it-IT"/>
        </w:rPr>
        <w:t>ove obbligatorio ai sensi dell’art. 11 della Legge 16 gennaio 2003 n. 3</w:t>
      </w:r>
      <w:r w:rsidRPr="00842206">
        <w:rPr>
          <w:rFonts w:asciiTheme="minorHAnsi" w:hAnsiTheme="minorHAnsi" w:cstheme="minorHAnsi"/>
          <w:sz w:val="20"/>
          <w:lang w:val="it-IT"/>
        </w:rPr>
        <w:t xml:space="preserve">&gt; </w:t>
      </w:r>
      <w:r w:rsidR="00201E80" w:rsidRPr="00842206">
        <w:rPr>
          <w:rFonts w:asciiTheme="minorHAnsi" w:hAnsiTheme="minorHAnsi" w:cstheme="minorHAnsi"/>
          <w:sz w:val="20"/>
          <w:lang w:val="it-IT"/>
        </w:rPr>
        <w:t xml:space="preserve">il </w:t>
      </w:r>
      <w:r w:rsidRPr="00842206">
        <w:rPr>
          <w:rFonts w:asciiTheme="minorHAnsi" w:hAnsiTheme="minorHAnsi" w:cstheme="minorHAnsi"/>
          <w:sz w:val="20"/>
          <w:lang w:val="it-IT"/>
        </w:rPr>
        <w:t>CUP (Codice Unico Progetto)</w:t>
      </w:r>
      <w:r w:rsidR="00201E80" w:rsidRPr="00842206">
        <w:rPr>
          <w:rFonts w:asciiTheme="minorHAnsi" w:hAnsiTheme="minorHAnsi" w:cstheme="minorHAnsi"/>
          <w:sz w:val="20"/>
          <w:lang w:val="it-IT"/>
        </w:rPr>
        <w:t xml:space="preserve"> del presente Contratto Esecutivo è il seguente: _______________________</w:t>
      </w:r>
      <w:r w:rsidR="00DB688D" w:rsidRPr="00842206">
        <w:rPr>
          <w:rFonts w:asciiTheme="minorHAnsi" w:hAnsiTheme="minorHAnsi" w:cstheme="minorHAnsi"/>
          <w:sz w:val="20"/>
          <w:lang w:val="it-IT"/>
        </w:rPr>
        <w:t>;</w:t>
      </w:r>
    </w:p>
    <w:p w14:paraId="2088104B" w14:textId="77777777" w:rsidR="00A440D2" w:rsidRPr="00842206" w:rsidRDefault="00A440D2" w:rsidP="00A440D2">
      <w:pPr>
        <w:pStyle w:val="AOA"/>
        <w:rPr>
          <w:rFonts w:asciiTheme="minorHAnsi" w:hAnsiTheme="minorHAnsi" w:cstheme="minorHAnsi"/>
          <w:sz w:val="20"/>
          <w:lang w:val="it-IT"/>
        </w:rPr>
      </w:pPr>
      <w:r w:rsidRPr="00842206">
        <w:rPr>
          <w:rFonts w:asciiTheme="minorHAnsi" w:eastAsia="Arial" w:hAnsiTheme="minorHAnsi" w:cstheme="minorHAnsi"/>
          <w:i/>
          <w:color w:val="8496B0" w:themeColor="text2" w:themeTint="99"/>
          <w:sz w:val="20"/>
          <w:lang w:val="it-IT"/>
        </w:rPr>
        <w:t xml:space="preserve">&lt;solo in caso di contratti finanziati, in tutto o in parte, </w:t>
      </w:r>
      <w:proofErr w:type="gramStart"/>
      <w:r w:rsidRPr="00842206">
        <w:rPr>
          <w:rFonts w:asciiTheme="minorHAnsi" w:eastAsia="Arial" w:hAnsiTheme="minorHAnsi" w:cstheme="minorHAnsi"/>
          <w:i/>
          <w:color w:val="8496B0" w:themeColor="text2" w:themeTint="99"/>
          <w:sz w:val="20"/>
          <w:lang w:val="it-IT"/>
        </w:rPr>
        <w:t>con  le</w:t>
      </w:r>
      <w:proofErr w:type="gramEnd"/>
      <w:r w:rsidRPr="00842206">
        <w:rPr>
          <w:rFonts w:asciiTheme="minorHAnsi" w:eastAsia="Arial" w:hAnsiTheme="minorHAnsi" w:cstheme="minorHAnsi"/>
          <w:i/>
          <w:color w:val="8496B0" w:themeColor="text2" w:themeTint="99"/>
          <w:sz w:val="20"/>
          <w:lang w:val="it-IT"/>
        </w:rPr>
        <w:t xml:space="preserve">  risorse previste dai citati regolamenti, nonché dalle risorse del PNC, e dai programmi cofinanziati dai fondi strutturali dell'Unione Europea inserire quanto segue</w:t>
      </w:r>
      <w:r w:rsidRPr="00842206">
        <w:rPr>
          <w:rFonts w:asciiTheme="minorHAnsi" w:hAnsiTheme="minorHAnsi" w:cstheme="minorHAnsi"/>
          <w:sz w:val="20"/>
          <w:lang w:val="it-IT"/>
        </w:rPr>
        <w:t>: Il contratto diviene efficace con la stipula  e  non  trova applicazione l'articolo 32, comma  12,  del  decreto  legislativo  18 aprile 2016 n. 50.</w:t>
      </w:r>
      <w:r w:rsidRPr="00842206">
        <w:rPr>
          <w:rFonts w:asciiTheme="minorHAnsi" w:eastAsia="Arial" w:hAnsiTheme="minorHAnsi" w:cstheme="minorHAnsi"/>
          <w:i/>
          <w:color w:val="8496B0" w:themeColor="text2" w:themeTint="99"/>
          <w:sz w:val="20"/>
          <w:lang w:val="it-IT"/>
        </w:rPr>
        <w:t>&gt;</w:t>
      </w:r>
    </w:p>
    <w:p w14:paraId="1299E0E7" w14:textId="77777777" w:rsidR="00A440D2" w:rsidRPr="00842206" w:rsidRDefault="00A440D2" w:rsidP="00842206">
      <w:pPr>
        <w:pStyle w:val="AODocTxt"/>
        <w:rPr>
          <w:lang w:val="it-IT"/>
        </w:rPr>
      </w:pPr>
    </w:p>
    <w:p w14:paraId="65E5CBE1" w14:textId="77777777" w:rsidR="004A790F" w:rsidRPr="00842206" w:rsidRDefault="004A790F" w:rsidP="004A790F">
      <w:pPr>
        <w:pStyle w:val="AODocTxt"/>
        <w:rPr>
          <w:lang w:val="it-IT"/>
        </w:rPr>
      </w:pPr>
    </w:p>
    <w:p w14:paraId="2CF3738E" w14:textId="77777777" w:rsidR="004B70F5" w:rsidRPr="00842206" w:rsidRDefault="004B70F5" w:rsidP="007B7062">
      <w:pPr>
        <w:pStyle w:val="AODocTxt"/>
        <w:widowControl w:val="0"/>
        <w:spacing w:before="0" w:line="300" w:lineRule="exact"/>
        <w:jc w:val="center"/>
        <w:rPr>
          <w:rFonts w:asciiTheme="minorHAnsi" w:hAnsiTheme="minorHAnsi" w:cs="Arial"/>
          <w:sz w:val="20"/>
          <w:lang w:val="it-IT"/>
        </w:rPr>
      </w:pPr>
    </w:p>
    <w:p w14:paraId="12A4E79B" w14:textId="77777777" w:rsidR="005042E5" w:rsidRPr="00842206" w:rsidRDefault="005042E5" w:rsidP="007B7062">
      <w:pPr>
        <w:pStyle w:val="AODocTxt"/>
        <w:widowControl w:val="0"/>
        <w:spacing w:before="0" w:line="300" w:lineRule="exact"/>
        <w:jc w:val="center"/>
        <w:rPr>
          <w:rFonts w:asciiTheme="minorHAnsi" w:hAnsiTheme="minorHAnsi" w:cs="Arial"/>
          <w:b/>
          <w:caps/>
          <w:sz w:val="20"/>
          <w:lang w:val="it-IT"/>
        </w:rPr>
      </w:pPr>
      <w:r w:rsidRPr="00842206">
        <w:rPr>
          <w:rFonts w:asciiTheme="minorHAnsi" w:hAnsiTheme="minorHAnsi" w:cs="Arial"/>
          <w:b/>
          <w:caps/>
          <w:sz w:val="20"/>
          <w:lang w:val="it-IT"/>
        </w:rPr>
        <w:t>Tutto ciò premesso si conviene e si stipula quanto segue:</w:t>
      </w:r>
    </w:p>
    <w:p w14:paraId="5B55D0B1" w14:textId="77777777" w:rsidR="005042E5" w:rsidRPr="00842206" w:rsidRDefault="005042E5" w:rsidP="007B7062">
      <w:pPr>
        <w:pStyle w:val="AODocTxt"/>
        <w:widowControl w:val="0"/>
        <w:spacing w:before="0" w:line="300" w:lineRule="exact"/>
        <w:jc w:val="center"/>
        <w:rPr>
          <w:rFonts w:asciiTheme="minorHAnsi" w:hAnsiTheme="minorHAnsi" w:cs="Arial"/>
          <w:sz w:val="20"/>
          <w:lang w:val="it-IT"/>
        </w:rPr>
      </w:pPr>
    </w:p>
    <w:p w14:paraId="0633F6AA" w14:textId="77777777" w:rsidR="005042E5" w:rsidRPr="00842206" w:rsidRDefault="005042E5" w:rsidP="007B7062">
      <w:pPr>
        <w:pStyle w:val="AOHead1"/>
        <w:keepNext w:val="0"/>
        <w:widowControl w:val="0"/>
        <w:spacing w:before="0" w:line="300" w:lineRule="exact"/>
        <w:rPr>
          <w:rFonts w:asciiTheme="minorHAnsi" w:hAnsiTheme="minorHAnsi" w:cs="Arial"/>
          <w:sz w:val="20"/>
          <w:lang w:val="it-IT"/>
        </w:rPr>
      </w:pPr>
      <w:bookmarkStart w:id="1" w:name="_Toc76473554"/>
      <w:r w:rsidRPr="00842206">
        <w:rPr>
          <w:rFonts w:asciiTheme="minorHAnsi" w:hAnsiTheme="minorHAnsi" w:cs="Arial"/>
          <w:sz w:val="20"/>
          <w:lang w:val="it-IT"/>
        </w:rPr>
        <w:t>DEFINIZIONI</w:t>
      </w:r>
      <w:bookmarkEnd w:id="1"/>
    </w:p>
    <w:p w14:paraId="128A7B80" w14:textId="27A991EF" w:rsidR="005042E5" w:rsidRPr="00842206" w:rsidRDefault="005042E5" w:rsidP="007B7062">
      <w:pPr>
        <w:pStyle w:val="AOAltHead2"/>
        <w:widowControl w:val="0"/>
        <w:tabs>
          <w:tab w:val="clear" w:pos="720"/>
          <w:tab w:val="left" w:pos="709"/>
        </w:tabs>
        <w:spacing w:before="0" w:line="300" w:lineRule="exact"/>
        <w:ind w:left="709"/>
        <w:rPr>
          <w:rFonts w:asciiTheme="minorHAnsi" w:hAnsiTheme="minorHAnsi" w:cs="Arial"/>
          <w:sz w:val="20"/>
          <w:lang w:val="it-IT"/>
        </w:rPr>
      </w:pPr>
      <w:bookmarkStart w:id="2" w:name="_Toc106593634"/>
      <w:bookmarkStart w:id="3" w:name="_Toc106598561"/>
      <w:r w:rsidRPr="00842206">
        <w:rPr>
          <w:rFonts w:asciiTheme="minorHAnsi" w:hAnsiTheme="minorHAnsi" w:cs="Arial"/>
          <w:sz w:val="20"/>
          <w:lang w:val="it-IT"/>
        </w:rPr>
        <w:t xml:space="preserve">I termini contenuti nel presente Contratto </w:t>
      </w:r>
      <w:r w:rsidR="004B70F5" w:rsidRPr="00842206">
        <w:rPr>
          <w:rFonts w:asciiTheme="minorHAnsi" w:hAnsiTheme="minorHAnsi" w:cs="Arial"/>
          <w:sz w:val="20"/>
          <w:lang w:val="it-IT"/>
        </w:rPr>
        <w:t>Esecutivo</w:t>
      </w:r>
      <w:r w:rsidRPr="00842206">
        <w:rPr>
          <w:rFonts w:asciiTheme="minorHAnsi" w:hAnsiTheme="minorHAnsi" w:cs="Arial"/>
          <w:sz w:val="20"/>
          <w:lang w:val="it-IT"/>
        </w:rPr>
        <w:t xml:space="preserve"> hanno il significato specificato</w:t>
      </w:r>
      <w:r w:rsidR="0097759F" w:rsidRPr="00842206">
        <w:rPr>
          <w:rFonts w:asciiTheme="minorHAnsi" w:hAnsiTheme="minorHAnsi" w:cs="Arial"/>
          <w:sz w:val="20"/>
          <w:lang w:val="it-IT"/>
        </w:rPr>
        <w:t xml:space="preserve"> nell’Accordo</w:t>
      </w:r>
      <w:r w:rsidR="00044F7B" w:rsidRPr="00842206">
        <w:rPr>
          <w:rFonts w:asciiTheme="minorHAnsi" w:hAnsiTheme="minorHAnsi" w:cs="Arial"/>
          <w:sz w:val="20"/>
          <w:lang w:val="it-IT"/>
        </w:rPr>
        <w:t xml:space="preserve"> Quadro e nei relativi Allegati, </w:t>
      </w:r>
      <w:r w:rsidRPr="00842206">
        <w:rPr>
          <w:rFonts w:asciiTheme="minorHAnsi" w:hAnsiTheme="minorHAnsi" w:cs="Arial"/>
          <w:sz w:val="20"/>
          <w:lang w:val="it-IT"/>
        </w:rPr>
        <w:t>salvo che il contesto delle singole clausole disponga diversamente</w:t>
      </w:r>
      <w:bookmarkEnd w:id="2"/>
      <w:bookmarkEnd w:id="3"/>
      <w:r w:rsidR="00044F7B" w:rsidRPr="00842206">
        <w:rPr>
          <w:rFonts w:asciiTheme="minorHAnsi" w:hAnsiTheme="minorHAnsi" w:cs="Arial"/>
          <w:sz w:val="20"/>
          <w:lang w:val="it-IT"/>
        </w:rPr>
        <w:t>.</w:t>
      </w:r>
    </w:p>
    <w:p w14:paraId="65B0A9A0" w14:textId="01B6504D" w:rsidR="005042E5" w:rsidRPr="00842206" w:rsidRDefault="005042E5" w:rsidP="000D0EB5">
      <w:pPr>
        <w:pStyle w:val="AOAltHead2"/>
        <w:widowControl w:val="0"/>
        <w:tabs>
          <w:tab w:val="clear" w:pos="720"/>
          <w:tab w:val="left" w:pos="709"/>
        </w:tabs>
        <w:spacing w:before="0" w:line="300" w:lineRule="exact"/>
        <w:ind w:left="709"/>
        <w:rPr>
          <w:rFonts w:asciiTheme="minorHAnsi" w:hAnsiTheme="minorHAnsi" w:cs="Arial"/>
          <w:sz w:val="20"/>
          <w:lang w:val="it-IT"/>
        </w:rPr>
      </w:pPr>
      <w:r w:rsidRPr="00842206">
        <w:rPr>
          <w:rFonts w:asciiTheme="minorHAnsi" w:hAnsiTheme="minorHAnsi" w:cs="Arial"/>
          <w:sz w:val="20"/>
          <w:lang w:val="it-IT"/>
        </w:rPr>
        <w:t xml:space="preserve">I termini tecnici contenuti nel presente Contratto </w:t>
      </w:r>
      <w:r w:rsidR="00044F7B" w:rsidRPr="00842206">
        <w:rPr>
          <w:rFonts w:asciiTheme="minorHAnsi" w:hAnsiTheme="minorHAnsi" w:cs="Arial"/>
          <w:sz w:val="20"/>
          <w:lang w:val="it-IT"/>
        </w:rPr>
        <w:t>Esecutivo</w:t>
      </w:r>
      <w:r w:rsidRPr="00842206">
        <w:rPr>
          <w:rFonts w:asciiTheme="minorHAnsi" w:hAnsiTheme="minorHAnsi" w:cs="Arial"/>
          <w:sz w:val="20"/>
          <w:lang w:val="it-IT"/>
        </w:rPr>
        <w:t xml:space="preserve"> hanno il significato specificato nel Capitolato Tecnico</w:t>
      </w:r>
      <w:r w:rsidR="0097759F" w:rsidRPr="00842206">
        <w:rPr>
          <w:rFonts w:asciiTheme="minorHAnsi" w:hAnsiTheme="minorHAnsi" w:cs="Arial"/>
          <w:sz w:val="20"/>
          <w:lang w:val="it-IT"/>
        </w:rPr>
        <w:t xml:space="preserve"> Parte Generale e Speciale</w:t>
      </w:r>
      <w:r w:rsidR="000D0EB5" w:rsidRPr="00842206">
        <w:rPr>
          <w:rFonts w:asciiTheme="minorHAnsi" w:hAnsiTheme="minorHAnsi" w:cs="Arial"/>
          <w:sz w:val="20"/>
          <w:lang w:val="it-IT"/>
        </w:rPr>
        <w:t xml:space="preserve">, </w:t>
      </w:r>
      <w:r w:rsidRPr="00842206">
        <w:rPr>
          <w:rFonts w:asciiTheme="minorHAnsi" w:hAnsiTheme="minorHAnsi" w:cs="Arial"/>
          <w:sz w:val="20"/>
          <w:lang w:val="it-IT"/>
        </w:rPr>
        <w:t>salvo che il contesto delle singole clausole disponga diversamente.</w:t>
      </w:r>
    </w:p>
    <w:p w14:paraId="45684DF2" w14:textId="7E76A269" w:rsidR="007E05B0" w:rsidRPr="00842206" w:rsidRDefault="007E05B0" w:rsidP="007B7062">
      <w:pPr>
        <w:pStyle w:val="AOAltHead2"/>
        <w:widowControl w:val="0"/>
        <w:tabs>
          <w:tab w:val="clear" w:pos="720"/>
          <w:tab w:val="left" w:pos="709"/>
        </w:tabs>
        <w:spacing w:before="0" w:line="300" w:lineRule="exact"/>
        <w:ind w:left="709"/>
        <w:rPr>
          <w:rFonts w:asciiTheme="minorHAnsi" w:hAnsiTheme="minorHAnsi" w:cs="Arial"/>
          <w:sz w:val="20"/>
          <w:lang w:val="it-IT"/>
        </w:rPr>
      </w:pPr>
      <w:r w:rsidRPr="00842206">
        <w:rPr>
          <w:rFonts w:asciiTheme="minorHAnsi" w:hAnsiTheme="minorHAnsi" w:cs="Arial"/>
          <w:sz w:val="20"/>
          <w:lang w:val="it-IT"/>
        </w:rPr>
        <w:t>Il presente Contratto Esecutivo è regolato:</w:t>
      </w:r>
    </w:p>
    <w:p w14:paraId="4D830931" w14:textId="5F7CA30A" w:rsidR="007E05B0" w:rsidRPr="00842206"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842206">
        <w:rPr>
          <w:rFonts w:asciiTheme="minorHAnsi" w:hAnsiTheme="minorHAnsi"/>
        </w:rPr>
        <w:t xml:space="preserve">dalle disposizioni del presente atto e dai suoi allegati, che costituiscono la manifestazione integrale di tutti gli accordi intervenuti tra il Fornitore e l’Amministrazione </w:t>
      </w:r>
      <w:r w:rsidR="00FA266C" w:rsidRPr="00842206">
        <w:rPr>
          <w:rFonts w:asciiTheme="minorHAnsi" w:hAnsiTheme="minorHAnsi"/>
        </w:rPr>
        <w:t xml:space="preserve">Contraente </w:t>
      </w:r>
      <w:r w:rsidRPr="00842206">
        <w:rPr>
          <w:rFonts w:asciiTheme="minorHAnsi" w:hAnsiTheme="minorHAnsi"/>
        </w:rPr>
        <w:t>relativamente alle attività e prestazioni contrattuali;</w:t>
      </w:r>
    </w:p>
    <w:p w14:paraId="37047332" w14:textId="284182CB" w:rsidR="007E05B0" w:rsidRPr="00842206"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842206">
        <w:rPr>
          <w:rFonts w:asciiTheme="minorHAnsi" w:hAnsiTheme="minorHAnsi"/>
        </w:rPr>
        <w:t>dalle di</w:t>
      </w:r>
      <w:r w:rsidR="00FA479F" w:rsidRPr="00842206">
        <w:rPr>
          <w:rFonts w:asciiTheme="minorHAnsi" w:hAnsiTheme="minorHAnsi"/>
        </w:rPr>
        <w:t xml:space="preserve">sposizioni </w:t>
      </w:r>
      <w:r w:rsidR="00AF1D90" w:rsidRPr="00842206">
        <w:rPr>
          <w:rFonts w:asciiTheme="minorHAnsi" w:hAnsiTheme="minorHAnsi"/>
        </w:rPr>
        <w:t>dell’Accordo</w:t>
      </w:r>
      <w:r w:rsidR="00FA479F" w:rsidRPr="00842206">
        <w:rPr>
          <w:rFonts w:asciiTheme="minorHAnsi" w:hAnsiTheme="minorHAnsi"/>
        </w:rPr>
        <w:t xml:space="preserve"> Quadro</w:t>
      </w:r>
      <w:r w:rsidRPr="00842206">
        <w:rPr>
          <w:rFonts w:asciiTheme="minorHAnsi" w:hAnsiTheme="minorHAnsi"/>
        </w:rPr>
        <w:t xml:space="preserve"> e dai suoi allegati;</w:t>
      </w:r>
    </w:p>
    <w:p w14:paraId="744367E8" w14:textId="43FA69D0" w:rsidR="00723CD7" w:rsidRPr="00842206" w:rsidRDefault="00723CD7" w:rsidP="007B7062">
      <w:pPr>
        <w:pStyle w:val="StileGiustificatoInterlineaesatta15pt"/>
        <w:numPr>
          <w:ilvl w:val="0"/>
          <w:numId w:val="20"/>
        </w:numPr>
        <w:tabs>
          <w:tab w:val="clear" w:pos="720"/>
          <w:tab w:val="num" w:pos="1134"/>
        </w:tabs>
        <w:ind w:left="1134" w:hanging="425"/>
        <w:rPr>
          <w:rFonts w:asciiTheme="minorHAnsi" w:hAnsiTheme="minorHAnsi"/>
        </w:rPr>
      </w:pPr>
      <w:r w:rsidRPr="00842206">
        <w:rPr>
          <w:rFonts w:asciiTheme="minorHAnsi" w:hAnsiTheme="minorHAnsi"/>
        </w:rPr>
        <w:t xml:space="preserve">dalle disposizioni del </w:t>
      </w:r>
      <w:proofErr w:type="spellStart"/>
      <w:proofErr w:type="gramStart"/>
      <w:r w:rsidRPr="00842206">
        <w:rPr>
          <w:rFonts w:asciiTheme="minorHAnsi" w:hAnsiTheme="minorHAnsi"/>
        </w:rPr>
        <w:t>D.Lgs</w:t>
      </w:r>
      <w:proofErr w:type="gramEnd"/>
      <w:r w:rsidRPr="00842206">
        <w:rPr>
          <w:rFonts w:asciiTheme="minorHAnsi" w:hAnsiTheme="minorHAnsi"/>
        </w:rPr>
        <w:t>.</w:t>
      </w:r>
      <w:proofErr w:type="spellEnd"/>
      <w:r w:rsidRPr="00842206">
        <w:rPr>
          <w:rFonts w:asciiTheme="minorHAnsi" w:hAnsiTheme="minorHAnsi"/>
        </w:rPr>
        <w:t xml:space="preserve"> 50/2016 e </w:t>
      </w:r>
      <w:proofErr w:type="spellStart"/>
      <w:r w:rsidRPr="00842206">
        <w:rPr>
          <w:rFonts w:asciiTheme="minorHAnsi" w:hAnsiTheme="minorHAnsi"/>
        </w:rPr>
        <w:t>s.m.i.</w:t>
      </w:r>
      <w:proofErr w:type="spellEnd"/>
      <w:r w:rsidRPr="00842206">
        <w:rPr>
          <w:rFonts w:asciiTheme="minorHAnsi" w:hAnsiTheme="minorHAnsi"/>
        </w:rPr>
        <w:t xml:space="preserve"> e relative prassi e disposizioni attuative;</w:t>
      </w:r>
    </w:p>
    <w:p w14:paraId="40C40933" w14:textId="77777777" w:rsidR="007E05B0" w:rsidRPr="00842206"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842206">
        <w:rPr>
          <w:rFonts w:asciiTheme="minorHAnsi" w:hAnsiTheme="minorHAnsi"/>
        </w:rPr>
        <w:t xml:space="preserve">dalle disposizioni di cui al </w:t>
      </w:r>
      <w:proofErr w:type="spellStart"/>
      <w:proofErr w:type="gramStart"/>
      <w:r w:rsidRPr="00842206">
        <w:rPr>
          <w:rFonts w:asciiTheme="minorHAnsi" w:hAnsiTheme="minorHAnsi"/>
        </w:rPr>
        <w:t>D.Lgs</w:t>
      </w:r>
      <w:proofErr w:type="gramEnd"/>
      <w:r w:rsidRPr="00842206">
        <w:rPr>
          <w:rFonts w:asciiTheme="minorHAnsi" w:hAnsiTheme="minorHAnsi"/>
        </w:rPr>
        <w:t>.</w:t>
      </w:r>
      <w:proofErr w:type="spellEnd"/>
      <w:r w:rsidRPr="00842206">
        <w:rPr>
          <w:rFonts w:asciiTheme="minorHAnsi" w:hAnsiTheme="minorHAnsi"/>
        </w:rPr>
        <w:t xml:space="preserve"> n. 82/2005;</w:t>
      </w:r>
    </w:p>
    <w:p w14:paraId="3BA1C0AB" w14:textId="77777777" w:rsidR="007E05B0" w:rsidRPr="00842206"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842206">
        <w:rPr>
          <w:rFonts w:asciiTheme="minorHAnsi" w:hAnsiTheme="minorHAnsi"/>
        </w:rPr>
        <w:t>dal codice civile e dalle altre disposizioni normative in vigore in materia di contratti di diritto privato.</w:t>
      </w:r>
    </w:p>
    <w:p w14:paraId="4769437A" w14:textId="77777777" w:rsidR="005042E5" w:rsidRPr="00842206" w:rsidRDefault="005042E5" w:rsidP="007B7062">
      <w:pPr>
        <w:pStyle w:val="AODocTxtL1"/>
        <w:spacing w:before="0" w:line="300" w:lineRule="exact"/>
        <w:rPr>
          <w:rFonts w:asciiTheme="minorHAnsi" w:hAnsiTheme="minorHAnsi"/>
          <w:sz w:val="20"/>
          <w:lang w:val="it-IT"/>
        </w:rPr>
      </w:pPr>
    </w:p>
    <w:p w14:paraId="2C4E739E" w14:textId="77777777" w:rsidR="005042E5" w:rsidRPr="00842206" w:rsidRDefault="005042E5" w:rsidP="007B7062">
      <w:pPr>
        <w:pStyle w:val="AOHead1"/>
        <w:keepNext w:val="0"/>
        <w:widowControl w:val="0"/>
        <w:spacing w:before="0" w:line="300" w:lineRule="exact"/>
        <w:rPr>
          <w:rFonts w:asciiTheme="minorHAnsi" w:hAnsiTheme="minorHAnsi" w:cs="Arial"/>
          <w:sz w:val="20"/>
          <w:lang w:val="it-IT"/>
        </w:rPr>
      </w:pPr>
      <w:bookmarkStart w:id="4" w:name="_Toc424555449"/>
      <w:bookmarkStart w:id="5" w:name="_Toc98826045"/>
      <w:bookmarkStart w:id="6" w:name="_Toc106593635"/>
      <w:bookmarkStart w:id="7" w:name="_Toc76473555"/>
      <w:r w:rsidRPr="00842206">
        <w:rPr>
          <w:rFonts w:asciiTheme="minorHAnsi" w:hAnsiTheme="minorHAnsi" w:cs="Arial"/>
          <w:caps w:val="0"/>
          <w:sz w:val="20"/>
          <w:lang w:val="it-IT"/>
        </w:rPr>
        <w:lastRenderedPageBreak/>
        <w:t>VALORE DELLE PREMESSE E DEGLI ALLEGATI</w:t>
      </w:r>
      <w:bookmarkEnd w:id="4"/>
      <w:bookmarkEnd w:id="5"/>
      <w:bookmarkEnd w:id="6"/>
      <w:bookmarkEnd w:id="7"/>
    </w:p>
    <w:p w14:paraId="58B63523" w14:textId="0D3BB56A" w:rsidR="005042E5" w:rsidRPr="00842206"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8" w:name="_Toc106593636"/>
      <w:bookmarkStart w:id="9" w:name="_Toc106598563"/>
      <w:r w:rsidRPr="00842206">
        <w:rPr>
          <w:rFonts w:asciiTheme="minorHAnsi" w:hAnsiTheme="minorHAnsi" w:cs="Arial"/>
          <w:sz w:val="20"/>
          <w:lang w:val="it-IT"/>
        </w:rPr>
        <w:t xml:space="preserve">Le premesse di cui sopra, gli atti e i documenti richiamati nelle medesime premesse e nella restante parte del presente atto, ancorché non materialmente allegati, costituiscono parte integrante e sostanziale del presente Contratto </w:t>
      </w:r>
      <w:r w:rsidR="00044F7B" w:rsidRPr="00842206">
        <w:rPr>
          <w:rFonts w:asciiTheme="minorHAnsi" w:hAnsiTheme="minorHAnsi" w:cs="Arial"/>
          <w:sz w:val="20"/>
          <w:lang w:val="it-IT"/>
        </w:rPr>
        <w:t>Esecutivo</w:t>
      </w:r>
      <w:r w:rsidRPr="00842206">
        <w:rPr>
          <w:rFonts w:asciiTheme="minorHAnsi" w:hAnsiTheme="minorHAnsi" w:cs="Arial"/>
          <w:sz w:val="20"/>
          <w:lang w:val="it-IT"/>
        </w:rPr>
        <w:t>.</w:t>
      </w:r>
    </w:p>
    <w:p w14:paraId="61215728" w14:textId="48F87733" w:rsidR="00EC7DDB" w:rsidRPr="00842206"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842206">
        <w:rPr>
          <w:rFonts w:asciiTheme="minorHAnsi" w:hAnsiTheme="minorHAnsi" w:cs="Arial"/>
          <w:sz w:val="20"/>
          <w:lang w:val="it-IT"/>
        </w:rPr>
        <w:t xml:space="preserve">Costituiscono, altresì, parte integrante e sostanziale del presente Contratto </w:t>
      </w:r>
      <w:r w:rsidR="00EC7DDB" w:rsidRPr="00842206">
        <w:rPr>
          <w:rFonts w:asciiTheme="minorHAnsi" w:hAnsiTheme="minorHAnsi" w:cs="Arial"/>
          <w:sz w:val="20"/>
          <w:lang w:val="it-IT"/>
        </w:rPr>
        <w:t>Esecutivo:</w:t>
      </w:r>
    </w:p>
    <w:p w14:paraId="57197265" w14:textId="4A335817" w:rsidR="00AA305A" w:rsidRPr="00842206" w:rsidRDefault="00AF1D90" w:rsidP="00C20464">
      <w:pPr>
        <w:pStyle w:val="Paragrafoelenco"/>
        <w:numPr>
          <w:ilvl w:val="0"/>
          <w:numId w:val="23"/>
        </w:numPr>
        <w:ind w:left="1134" w:hanging="425"/>
        <w:rPr>
          <w:rFonts w:asciiTheme="minorHAnsi" w:hAnsiTheme="minorHAnsi"/>
        </w:rPr>
      </w:pPr>
      <w:r w:rsidRPr="00842206">
        <w:rPr>
          <w:rFonts w:asciiTheme="minorHAnsi" w:hAnsiTheme="minorHAnsi"/>
        </w:rPr>
        <w:t>l’Accordo</w:t>
      </w:r>
      <w:r w:rsidR="00EC7DDB" w:rsidRPr="00842206">
        <w:rPr>
          <w:rFonts w:asciiTheme="minorHAnsi" w:hAnsiTheme="minorHAnsi"/>
        </w:rPr>
        <w:t xml:space="preserve"> Quadro</w:t>
      </w:r>
      <w:r w:rsidR="00614E26" w:rsidRPr="00842206">
        <w:rPr>
          <w:rFonts w:asciiTheme="minorHAnsi" w:hAnsiTheme="minorHAnsi"/>
        </w:rPr>
        <w:t xml:space="preserve"> del Lotto </w:t>
      </w:r>
      <w:r w:rsidR="00A440D2" w:rsidRPr="00842206">
        <w:rPr>
          <w:rFonts w:asciiTheme="minorHAnsi" w:hAnsiTheme="minorHAnsi"/>
        </w:rPr>
        <w:t>_____</w:t>
      </w:r>
      <w:r w:rsidR="00EC7DDB" w:rsidRPr="00842206">
        <w:rPr>
          <w:rFonts w:asciiTheme="minorHAnsi" w:hAnsiTheme="minorHAnsi"/>
        </w:rPr>
        <w:t>,</w:t>
      </w:r>
    </w:p>
    <w:p w14:paraId="064676DE" w14:textId="6F3F8BEF" w:rsidR="00AA305A" w:rsidRPr="00842206" w:rsidRDefault="00EC7DDB" w:rsidP="00C20464">
      <w:pPr>
        <w:pStyle w:val="Paragrafoelenco"/>
        <w:numPr>
          <w:ilvl w:val="0"/>
          <w:numId w:val="23"/>
        </w:numPr>
        <w:ind w:left="1134" w:hanging="425"/>
        <w:rPr>
          <w:rFonts w:asciiTheme="minorHAnsi" w:hAnsiTheme="minorHAnsi"/>
        </w:rPr>
      </w:pPr>
      <w:r w:rsidRPr="00842206">
        <w:rPr>
          <w:rFonts w:asciiTheme="minorHAnsi" w:hAnsiTheme="minorHAnsi"/>
        </w:rPr>
        <w:t xml:space="preserve">gli Allegati </w:t>
      </w:r>
      <w:r w:rsidR="00AF1D90" w:rsidRPr="00842206">
        <w:rPr>
          <w:rFonts w:asciiTheme="minorHAnsi" w:hAnsiTheme="minorHAnsi"/>
        </w:rPr>
        <w:t>dell’Accordo</w:t>
      </w:r>
      <w:r w:rsidRPr="00842206">
        <w:rPr>
          <w:rFonts w:asciiTheme="minorHAnsi" w:hAnsiTheme="minorHAnsi"/>
        </w:rPr>
        <w:t xml:space="preserve"> Quadro</w:t>
      </w:r>
      <w:r w:rsidR="00614E26" w:rsidRPr="00842206">
        <w:rPr>
          <w:rFonts w:asciiTheme="minorHAnsi" w:hAnsiTheme="minorHAnsi"/>
        </w:rPr>
        <w:t xml:space="preserve"> tra cui in particolare l’Offerta Tecnica ed Economica</w:t>
      </w:r>
      <w:r w:rsidRPr="00842206">
        <w:rPr>
          <w:rFonts w:asciiTheme="minorHAnsi" w:hAnsiTheme="minorHAnsi"/>
        </w:rPr>
        <w:t>,</w:t>
      </w:r>
      <w:bookmarkEnd w:id="8"/>
      <w:bookmarkEnd w:id="9"/>
    </w:p>
    <w:p w14:paraId="584AE4E2" w14:textId="33E9B4D7" w:rsidR="00E22211" w:rsidRPr="00842206" w:rsidRDefault="00E22211" w:rsidP="00C20464">
      <w:pPr>
        <w:pStyle w:val="Paragrafoelenco"/>
        <w:numPr>
          <w:ilvl w:val="0"/>
          <w:numId w:val="23"/>
        </w:numPr>
        <w:ind w:left="1134" w:hanging="425"/>
        <w:rPr>
          <w:rFonts w:asciiTheme="minorHAnsi" w:hAnsiTheme="minorHAnsi"/>
        </w:rPr>
      </w:pPr>
      <w:r w:rsidRPr="00842206">
        <w:rPr>
          <w:rFonts w:asciiTheme="minorHAnsi" w:hAnsiTheme="minorHAnsi"/>
        </w:rPr>
        <w:t>l’</w:t>
      </w:r>
      <w:r w:rsidR="00044F7B" w:rsidRPr="00842206">
        <w:rPr>
          <w:rFonts w:asciiTheme="minorHAnsi" w:hAnsiTheme="minorHAnsi"/>
        </w:rPr>
        <w:t xml:space="preserve">Allegato </w:t>
      </w:r>
      <w:r w:rsidRPr="00842206">
        <w:rPr>
          <w:rFonts w:asciiTheme="minorHAnsi" w:hAnsiTheme="minorHAnsi"/>
        </w:rPr>
        <w:t>1</w:t>
      </w:r>
      <w:r w:rsidR="00044F7B" w:rsidRPr="00842206">
        <w:rPr>
          <w:rFonts w:asciiTheme="minorHAnsi" w:hAnsiTheme="minorHAnsi"/>
        </w:rPr>
        <w:t xml:space="preserve"> “</w:t>
      </w:r>
      <w:r w:rsidR="00AF1D90" w:rsidRPr="00842206">
        <w:rPr>
          <w:rFonts w:asciiTheme="minorHAnsi" w:hAnsiTheme="minorHAnsi"/>
        </w:rPr>
        <w:t>Piano Operativo</w:t>
      </w:r>
      <w:r w:rsidR="00044F7B" w:rsidRPr="00842206">
        <w:rPr>
          <w:rFonts w:asciiTheme="minorHAnsi" w:hAnsiTheme="minorHAnsi"/>
        </w:rPr>
        <w:t>”</w:t>
      </w:r>
      <w:r w:rsidR="0029455C" w:rsidRPr="00842206">
        <w:rPr>
          <w:rFonts w:asciiTheme="minorHAnsi" w:hAnsiTheme="minorHAnsi"/>
        </w:rPr>
        <w:t>, approvato,</w:t>
      </w:r>
      <w:r w:rsidR="00FA479F" w:rsidRPr="00842206">
        <w:rPr>
          <w:rFonts w:asciiTheme="minorHAnsi" w:hAnsiTheme="minorHAnsi"/>
        </w:rPr>
        <w:t xml:space="preserve"> </w:t>
      </w:r>
      <w:r w:rsidR="00D578BC" w:rsidRPr="00842206">
        <w:rPr>
          <w:rFonts w:asciiTheme="minorHAnsi" w:hAnsiTheme="minorHAnsi"/>
        </w:rPr>
        <w:t xml:space="preserve">e l’Allegato 2 “Piano dei Fabbisogni”, </w:t>
      </w:r>
      <w:r w:rsidR="00FA479F" w:rsidRPr="00842206">
        <w:rPr>
          <w:rFonts w:asciiTheme="minorHAnsi" w:hAnsiTheme="minorHAnsi"/>
        </w:rPr>
        <w:t xml:space="preserve">di cui </w:t>
      </w:r>
      <w:r w:rsidR="00AF1D90" w:rsidRPr="00842206">
        <w:rPr>
          <w:rFonts w:asciiTheme="minorHAnsi" w:hAnsiTheme="minorHAnsi"/>
        </w:rPr>
        <w:t>al paragrafo 4.3.1 del Cap</w:t>
      </w:r>
      <w:r w:rsidR="007B359A" w:rsidRPr="00842206">
        <w:rPr>
          <w:rFonts w:asciiTheme="minorHAnsi" w:hAnsiTheme="minorHAnsi"/>
        </w:rPr>
        <w:t>itolato Tecnico Parte Generale (</w:t>
      </w:r>
      <w:r w:rsidR="00AF1D90" w:rsidRPr="00842206">
        <w:rPr>
          <w:rFonts w:asciiTheme="minorHAnsi" w:hAnsiTheme="minorHAnsi"/>
        </w:rPr>
        <w:t>Allegato all’Accordo Quadro)</w:t>
      </w:r>
      <w:r w:rsidR="00A440D2" w:rsidRPr="00842206">
        <w:rPr>
          <w:rFonts w:asciiTheme="minorHAnsi" w:hAnsiTheme="minorHAnsi"/>
        </w:rPr>
        <w:t>.</w:t>
      </w:r>
    </w:p>
    <w:p w14:paraId="4C3BA1D2" w14:textId="53A0D469" w:rsidR="00E22211" w:rsidRPr="00842206" w:rsidRDefault="00E22211"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842206">
        <w:rPr>
          <w:rFonts w:asciiTheme="minorHAnsi" w:hAnsiTheme="minorHAnsi" w:cs="Arial"/>
          <w:sz w:val="20"/>
          <w:lang w:val="it-IT"/>
        </w:rPr>
        <w:t xml:space="preserve">In particolare, per ogni condizione, modalità e termine per la prestazione dei servizi oggetto </w:t>
      </w:r>
      <w:r w:rsidR="0076408B" w:rsidRPr="00842206">
        <w:rPr>
          <w:rFonts w:asciiTheme="minorHAnsi" w:hAnsiTheme="minorHAnsi" w:cs="Arial"/>
          <w:sz w:val="20"/>
          <w:lang w:val="it-IT"/>
        </w:rPr>
        <w:t>del presente Contratto Esecutivo</w:t>
      </w:r>
      <w:r w:rsidRPr="00842206">
        <w:rPr>
          <w:rFonts w:asciiTheme="minorHAnsi" w:hAnsiTheme="minorHAnsi" w:cs="Arial"/>
          <w:sz w:val="20"/>
          <w:lang w:val="it-IT"/>
        </w:rPr>
        <w:t xml:space="preserve"> che non sia espressamente regolata nel presente atto, vale tra le Parti quanto stabilito </w:t>
      </w:r>
      <w:r w:rsidR="007B359A" w:rsidRPr="00842206">
        <w:rPr>
          <w:rFonts w:asciiTheme="minorHAnsi" w:hAnsiTheme="minorHAnsi" w:cs="Arial"/>
          <w:sz w:val="20"/>
          <w:lang w:val="it-IT"/>
        </w:rPr>
        <w:t>nell’Accordo</w:t>
      </w:r>
      <w:r w:rsidRPr="00842206">
        <w:rPr>
          <w:rFonts w:asciiTheme="minorHAnsi" w:hAnsiTheme="minorHAnsi" w:cs="Arial"/>
          <w:sz w:val="20"/>
          <w:lang w:val="it-IT"/>
        </w:rPr>
        <w:t xml:space="preserve"> Quadro, ivi inclusi gli Allegati del medesimo, con il quale dev</w:t>
      </w:r>
      <w:r w:rsidR="00176652" w:rsidRPr="00842206">
        <w:rPr>
          <w:rFonts w:asciiTheme="minorHAnsi" w:hAnsiTheme="minorHAnsi" w:cs="Arial"/>
          <w:sz w:val="20"/>
          <w:lang w:val="it-IT"/>
        </w:rPr>
        <w:t>o</w:t>
      </w:r>
      <w:r w:rsidRPr="00842206">
        <w:rPr>
          <w:rFonts w:asciiTheme="minorHAnsi" w:hAnsiTheme="minorHAnsi" w:cs="Arial"/>
          <w:sz w:val="20"/>
          <w:lang w:val="it-IT"/>
        </w:rPr>
        <w:t>no intendersi regolati tutti i termini del rapporto tra le Parti.</w:t>
      </w:r>
    </w:p>
    <w:p w14:paraId="26BBC876" w14:textId="4EFCF1C1" w:rsidR="00044F7B" w:rsidRPr="00842206" w:rsidRDefault="0076408B" w:rsidP="0076408B">
      <w:pPr>
        <w:pStyle w:val="AOAltHead2"/>
        <w:widowControl w:val="0"/>
        <w:spacing w:before="0" w:line="300" w:lineRule="exact"/>
        <w:ind w:left="709"/>
        <w:rPr>
          <w:rFonts w:asciiTheme="minorHAnsi" w:hAnsiTheme="minorHAnsi" w:cs="Arial"/>
          <w:sz w:val="20"/>
          <w:lang w:val="it-IT"/>
        </w:rPr>
      </w:pPr>
      <w:r w:rsidRPr="00842206">
        <w:rPr>
          <w:rFonts w:asciiTheme="minorHAnsi" w:hAnsiTheme="minorHAnsi" w:cs="Arial"/>
          <w:sz w:val="20"/>
          <w:lang w:val="it-IT"/>
        </w:rPr>
        <w:t>L</w:t>
      </w:r>
      <w:r w:rsidR="00E22211" w:rsidRPr="00842206">
        <w:rPr>
          <w:rFonts w:asciiTheme="minorHAnsi" w:hAnsiTheme="minorHAnsi" w:cs="Arial"/>
          <w:sz w:val="20"/>
          <w:lang w:val="it-IT"/>
        </w:rPr>
        <w:t xml:space="preserve">e </w:t>
      </w:r>
      <w:r w:rsidR="00176652" w:rsidRPr="00842206">
        <w:rPr>
          <w:rFonts w:asciiTheme="minorHAnsi" w:hAnsiTheme="minorHAnsi" w:cs="Arial"/>
          <w:sz w:val="20"/>
          <w:lang w:val="it-IT"/>
        </w:rPr>
        <w:t>P</w:t>
      </w:r>
      <w:r w:rsidR="00E22211" w:rsidRPr="00842206">
        <w:rPr>
          <w:rFonts w:asciiTheme="minorHAnsi" w:hAnsiTheme="minorHAnsi" w:cs="Arial"/>
          <w:sz w:val="20"/>
          <w:lang w:val="it-IT"/>
        </w:rPr>
        <w:t xml:space="preserve">arti espressamente convengono che il predetto </w:t>
      </w:r>
      <w:r w:rsidR="007B359A" w:rsidRPr="00842206">
        <w:rPr>
          <w:rFonts w:asciiTheme="minorHAnsi" w:hAnsiTheme="minorHAnsi" w:cs="Arial"/>
          <w:sz w:val="20"/>
          <w:lang w:val="it-IT"/>
        </w:rPr>
        <w:t xml:space="preserve">Accordo </w:t>
      </w:r>
      <w:r w:rsidR="00176652" w:rsidRPr="00842206">
        <w:rPr>
          <w:rFonts w:asciiTheme="minorHAnsi" w:hAnsiTheme="minorHAnsi" w:cs="Arial"/>
          <w:sz w:val="20"/>
          <w:lang w:val="it-IT"/>
        </w:rPr>
        <w:t>Quadro</w:t>
      </w:r>
      <w:r w:rsidR="00E22211" w:rsidRPr="00842206">
        <w:rPr>
          <w:rFonts w:asciiTheme="minorHAnsi" w:hAnsiTheme="minorHAnsi" w:cs="Arial"/>
          <w:sz w:val="20"/>
          <w:lang w:val="it-IT"/>
        </w:rPr>
        <w:t xml:space="preserve">, ha valore di regolamento e pattuizione per il presente Contratto </w:t>
      </w:r>
      <w:r w:rsidR="00176652" w:rsidRPr="00842206">
        <w:rPr>
          <w:rFonts w:asciiTheme="minorHAnsi" w:hAnsiTheme="minorHAnsi" w:cs="Arial"/>
          <w:sz w:val="20"/>
          <w:lang w:val="it-IT"/>
        </w:rPr>
        <w:t>Esecutivo</w:t>
      </w:r>
      <w:r w:rsidR="00044F7B" w:rsidRPr="00842206">
        <w:rPr>
          <w:rFonts w:asciiTheme="minorHAnsi" w:hAnsiTheme="minorHAnsi" w:cs="Arial"/>
          <w:sz w:val="20"/>
          <w:lang w:val="it-IT"/>
        </w:rPr>
        <w:t>.</w:t>
      </w:r>
      <w:r w:rsidR="007B359A" w:rsidRPr="00842206">
        <w:rPr>
          <w:rFonts w:asciiTheme="minorHAnsi" w:hAnsiTheme="minorHAnsi" w:cs="Arial"/>
          <w:sz w:val="20"/>
          <w:lang w:val="it-IT"/>
        </w:rPr>
        <w:t xml:space="preserve"> Pertanto, in caso di contrasto tra i principi dell’Accordo Quadro e quelli del Contratto</w:t>
      </w:r>
      <w:r w:rsidRPr="00842206">
        <w:rPr>
          <w:rFonts w:asciiTheme="minorHAnsi" w:hAnsiTheme="minorHAnsi" w:cs="Arial"/>
          <w:sz w:val="20"/>
          <w:lang w:val="it-IT"/>
        </w:rPr>
        <w:t xml:space="preserve"> Esecutivo</w:t>
      </w:r>
      <w:r w:rsidR="007B359A" w:rsidRPr="00842206">
        <w:rPr>
          <w:rFonts w:asciiTheme="minorHAnsi" w:hAnsiTheme="minorHAnsi" w:cs="Arial"/>
          <w:sz w:val="20"/>
          <w:lang w:val="it-IT"/>
        </w:rPr>
        <w:t>, i primi prevarranno su questi ultimi, salvo diversa espressa volontà derogativa delle parti manifestata per iscritto.</w:t>
      </w:r>
    </w:p>
    <w:p w14:paraId="78390404" w14:textId="0A4AFB1C" w:rsidR="007B359A" w:rsidRPr="00842206" w:rsidRDefault="007B359A" w:rsidP="00842206">
      <w:pPr>
        <w:pStyle w:val="AOAltHead2"/>
        <w:widowControl w:val="0"/>
        <w:numPr>
          <w:ilvl w:val="0"/>
          <w:numId w:val="0"/>
        </w:numPr>
        <w:spacing w:before="0" w:line="300" w:lineRule="exact"/>
        <w:ind w:left="-11"/>
        <w:rPr>
          <w:rFonts w:asciiTheme="minorHAnsi" w:hAnsiTheme="minorHAnsi" w:cs="Arial"/>
          <w:sz w:val="20"/>
          <w:lang w:val="it-IT"/>
        </w:rPr>
      </w:pPr>
    </w:p>
    <w:p w14:paraId="0D06222C" w14:textId="77777777" w:rsidR="005042E5" w:rsidRPr="00842206" w:rsidRDefault="005042E5" w:rsidP="007B7062">
      <w:pPr>
        <w:pStyle w:val="AODocTxtL1"/>
        <w:spacing w:before="0" w:line="300" w:lineRule="exact"/>
        <w:rPr>
          <w:rFonts w:asciiTheme="minorHAnsi" w:hAnsiTheme="minorHAnsi"/>
          <w:sz w:val="20"/>
          <w:lang w:val="it-IT"/>
        </w:rPr>
      </w:pPr>
    </w:p>
    <w:p w14:paraId="3F59BA84" w14:textId="77777777" w:rsidR="005042E5" w:rsidRPr="00842206" w:rsidRDefault="005042E5" w:rsidP="007B7062">
      <w:pPr>
        <w:pStyle w:val="AOHead1"/>
        <w:keepNext w:val="0"/>
        <w:widowControl w:val="0"/>
        <w:spacing w:before="0" w:line="300" w:lineRule="exact"/>
        <w:rPr>
          <w:rFonts w:asciiTheme="minorHAnsi" w:hAnsiTheme="minorHAnsi" w:cs="Arial"/>
          <w:sz w:val="20"/>
          <w:lang w:val="it-IT"/>
        </w:rPr>
      </w:pPr>
      <w:bookmarkStart w:id="10" w:name="_Toc98826046"/>
      <w:bookmarkStart w:id="11" w:name="_Toc106593637"/>
      <w:bookmarkStart w:id="12" w:name="_Ref372119773"/>
      <w:bookmarkStart w:id="13" w:name="_Toc76473556"/>
      <w:r w:rsidRPr="00842206">
        <w:rPr>
          <w:rFonts w:asciiTheme="minorHAnsi" w:hAnsiTheme="minorHAnsi" w:cs="Arial"/>
          <w:sz w:val="20"/>
          <w:lang w:val="it-IT"/>
        </w:rPr>
        <w:t>OGGETTO DEL CONTRATTO</w:t>
      </w:r>
      <w:bookmarkEnd w:id="10"/>
      <w:bookmarkEnd w:id="11"/>
      <w:r w:rsidR="0041417C" w:rsidRPr="00842206">
        <w:rPr>
          <w:rFonts w:asciiTheme="minorHAnsi" w:hAnsiTheme="minorHAnsi" w:cs="Arial"/>
          <w:sz w:val="20"/>
          <w:lang w:val="it-IT"/>
        </w:rPr>
        <w:t xml:space="preserve"> </w:t>
      </w:r>
      <w:r w:rsidR="00044F7B" w:rsidRPr="00842206">
        <w:rPr>
          <w:rFonts w:asciiTheme="minorHAnsi" w:hAnsiTheme="minorHAnsi" w:cs="Arial"/>
          <w:sz w:val="20"/>
          <w:lang w:val="it-IT"/>
        </w:rPr>
        <w:t>ESECUTIVO</w:t>
      </w:r>
      <w:bookmarkEnd w:id="12"/>
      <w:bookmarkEnd w:id="13"/>
    </w:p>
    <w:p w14:paraId="70552D32" w14:textId="237D83BE" w:rsidR="00E22211" w:rsidRPr="00842206" w:rsidRDefault="00044F7B" w:rsidP="006C0DA3">
      <w:pPr>
        <w:pStyle w:val="AOAltHead2"/>
        <w:widowControl w:val="0"/>
        <w:numPr>
          <w:ilvl w:val="0"/>
          <w:numId w:val="0"/>
        </w:numPr>
        <w:spacing w:before="0" w:line="300" w:lineRule="exact"/>
        <w:ind w:left="709"/>
        <w:rPr>
          <w:rFonts w:asciiTheme="minorHAnsi" w:hAnsiTheme="minorHAnsi"/>
          <w:bCs/>
          <w:sz w:val="20"/>
          <w:lang w:val="it-IT"/>
        </w:rPr>
      </w:pPr>
      <w:bookmarkStart w:id="14" w:name="_Toc106593638"/>
      <w:bookmarkStart w:id="15" w:name="_Toc106598565"/>
      <w:r w:rsidRPr="00842206">
        <w:rPr>
          <w:rFonts w:asciiTheme="minorHAnsi" w:hAnsiTheme="minorHAnsi" w:cs="Arial"/>
          <w:sz w:val="20"/>
          <w:lang w:val="it-IT"/>
        </w:rPr>
        <w:t xml:space="preserve">Il </w:t>
      </w:r>
      <w:r w:rsidR="00FF59E3" w:rsidRPr="00842206">
        <w:rPr>
          <w:rFonts w:asciiTheme="minorHAnsi" w:hAnsiTheme="minorHAnsi" w:cs="Arial"/>
          <w:sz w:val="20"/>
          <w:lang w:val="it-IT"/>
        </w:rPr>
        <w:t xml:space="preserve">presente </w:t>
      </w:r>
      <w:r w:rsidRPr="00842206">
        <w:rPr>
          <w:rFonts w:asciiTheme="minorHAnsi" w:hAnsiTheme="minorHAnsi" w:cs="Arial"/>
          <w:sz w:val="20"/>
          <w:lang w:val="it-IT"/>
        </w:rPr>
        <w:t xml:space="preserve">Contratto Esecutivo definisce i termini e le condizioni che, unitamente alle disposizioni contenute </w:t>
      </w:r>
      <w:r w:rsidR="00AF6D01" w:rsidRPr="00842206">
        <w:rPr>
          <w:rFonts w:asciiTheme="minorHAnsi" w:hAnsiTheme="minorHAnsi" w:cs="Arial"/>
          <w:sz w:val="20"/>
          <w:lang w:val="it-IT"/>
        </w:rPr>
        <w:t>nell’Accordo</w:t>
      </w:r>
      <w:r w:rsidRPr="00842206">
        <w:rPr>
          <w:rFonts w:asciiTheme="minorHAnsi" w:hAnsiTheme="minorHAnsi" w:cs="Arial"/>
          <w:sz w:val="20"/>
          <w:lang w:val="it-IT"/>
        </w:rPr>
        <w:t xml:space="preserve"> Quadro, regolano la prestazione </w:t>
      </w:r>
      <w:r w:rsidR="00AF6D01" w:rsidRPr="00842206">
        <w:rPr>
          <w:rFonts w:asciiTheme="minorHAnsi" w:hAnsiTheme="minorHAnsi"/>
          <w:sz w:val="20"/>
          <w:lang w:val="it-IT"/>
        </w:rPr>
        <w:t>in favore dell’</w:t>
      </w:r>
      <w:r w:rsidR="003C3975" w:rsidRPr="00842206">
        <w:rPr>
          <w:rFonts w:asciiTheme="minorHAnsi" w:hAnsiTheme="minorHAnsi"/>
          <w:sz w:val="20"/>
          <w:lang w:val="it-IT"/>
        </w:rPr>
        <w:t>Amministrazione</w:t>
      </w:r>
      <w:r w:rsidR="00A1572D" w:rsidRPr="00842206">
        <w:rPr>
          <w:rFonts w:asciiTheme="minorHAnsi" w:hAnsiTheme="minorHAnsi"/>
          <w:sz w:val="20"/>
          <w:lang w:val="it-IT"/>
        </w:rPr>
        <w:t xml:space="preserve"> </w:t>
      </w:r>
      <w:r w:rsidR="00FA266C" w:rsidRPr="00842206">
        <w:rPr>
          <w:rFonts w:asciiTheme="minorHAnsi" w:hAnsiTheme="minorHAnsi"/>
          <w:sz w:val="20"/>
          <w:lang w:val="it-IT"/>
        </w:rPr>
        <w:t xml:space="preserve">Contraente </w:t>
      </w:r>
      <w:r w:rsidRPr="00842206">
        <w:rPr>
          <w:rFonts w:asciiTheme="minorHAnsi" w:hAnsiTheme="minorHAnsi" w:cs="Arial"/>
          <w:sz w:val="20"/>
          <w:lang w:val="it-IT"/>
        </w:rPr>
        <w:t xml:space="preserve">da parte del Fornitore </w:t>
      </w:r>
      <w:r w:rsidR="009515A7" w:rsidRPr="00842206">
        <w:rPr>
          <w:rFonts w:asciiTheme="minorHAnsi" w:hAnsiTheme="minorHAnsi"/>
          <w:sz w:val="20"/>
          <w:lang w:val="it-IT"/>
        </w:rPr>
        <w:t>dei</w:t>
      </w:r>
      <w:r w:rsidR="00D741C3" w:rsidRPr="00842206">
        <w:rPr>
          <w:rFonts w:asciiTheme="minorHAnsi" w:hAnsiTheme="minorHAnsi"/>
          <w:sz w:val="20"/>
          <w:lang w:val="it-IT"/>
        </w:rPr>
        <w:t xml:space="preserve"> </w:t>
      </w:r>
      <w:r w:rsidR="00AF6D01" w:rsidRPr="00842206">
        <w:rPr>
          <w:rFonts w:asciiTheme="minorHAnsi" w:hAnsiTheme="minorHAnsi"/>
          <w:bCs/>
          <w:sz w:val="20"/>
          <w:lang w:val="it-IT"/>
        </w:rPr>
        <w:t xml:space="preserve">seguenti servizi: __________, come riportati </w:t>
      </w:r>
      <w:r w:rsidR="0029455C" w:rsidRPr="00842206">
        <w:rPr>
          <w:rFonts w:asciiTheme="minorHAnsi" w:hAnsiTheme="minorHAnsi"/>
          <w:sz w:val="20"/>
          <w:lang w:val="it-IT"/>
        </w:rPr>
        <w:t>nel Piano Operativo approvato di cui all’Allegato 1</w:t>
      </w:r>
      <w:r w:rsidR="00BC400C" w:rsidRPr="00842206">
        <w:rPr>
          <w:rFonts w:asciiTheme="minorHAnsi" w:hAnsiTheme="minorHAnsi"/>
          <w:sz w:val="20"/>
          <w:lang w:val="it-IT"/>
        </w:rPr>
        <w:t xml:space="preserve"> e nel P</w:t>
      </w:r>
      <w:r w:rsidR="00C72CDE" w:rsidRPr="00842206">
        <w:rPr>
          <w:rFonts w:asciiTheme="minorHAnsi" w:hAnsiTheme="minorHAnsi"/>
          <w:sz w:val="20"/>
          <w:lang w:val="it-IT"/>
        </w:rPr>
        <w:t>iano dei Fabbisogni di cui all’A</w:t>
      </w:r>
      <w:r w:rsidR="00BC400C" w:rsidRPr="00842206">
        <w:rPr>
          <w:rFonts w:asciiTheme="minorHAnsi" w:hAnsiTheme="minorHAnsi"/>
          <w:sz w:val="20"/>
          <w:lang w:val="it-IT"/>
        </w:rPr>
        <w:t>llegato 2</w:t>
      </w:r>
      <w:r w:rsidR="00A440D2" w:rsidRPr="00842206">
        <w:rPr>
          <w:rFonts w:asciiTheme="minorHAnsi" w:hAnsiTheme="minorHAnsi"/>
          <w:sz w:val="20"/>
          <w:lang w:val="it-IT"/>
        </w:rPr>
        <w:t>.</w:t>
      </w:r>
    </w:p>
    <w:p w14:paraId="0EB3CFCD" w14:textId="721EA29A" w:rsidR="00D20714" w:rsidRPr="00842206"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16" w:name="_Ref372119752"/>
      <w:r w:rsidRPr="00842206">
        <w:rPr>
          <w:rFonts w:asciiTheme="minorHAnsi" w:hAnsiTheme="minorHAnsi"/>
          <w:sz w:val="20"/>
          <w:lang w:val="it-IT"/>
        </w:rPr>
        <w:t xml:space="preserve">I predetti servizi dovranno essere prestati con le modalità ed alle condizioni stabilite nel presente Contratto </w:t>
      </w:r>
      <w:r w:rsidR="003C3975" w:rsidRPr="00842206">
        <w:rPr>
          <w:rFonts w:asciiTheme="minorHAnsi" w:hAnsiTheme="minorHAnsi"/>
          <w:sz w:val="20"/>
          <w:lang w:val="it-IT"/>
        </w:rPr>
        <w:t>Esecutivo</w:t>
      </w:r>
      <w:r w:rsidR="008D2119" w:rsidRPr="00842206">
        <w:rPr>
          <w:rFonts w:asciiTheme="minorHAnsi" w:hAnsiTheme="minorHAnsi"/>
          <w:sz w:val="20"/>
          <w:lang w:val="it-IT"/>
        </w:rPr>
        <w:t xml:space="preserve"> e</w:t>
      </w:r>
      <w:r w:rsidR="003C3975" w:rsidRPr="00842206">
        <w:rPr>
          <w:rFonts w:asciiTheme="minorHAnsi" w:hAnsiTheme="minorHAnsi"/>
          <w:sz w:val="20"/>
          <w:lang w:val="it-IT"/>
        </w:rPr>
        <w:t xml:space="preserve"> </w:t>
      </w:r>
      <w:r w:rsidR="008D2119" w:rsidRPr="00842206">
        <w:rPr>
          <w:rFonts w:asciiTheme="minorHAnsi" w:hAnsiTheme="minorHAnsi"/>
          <w:sz w:val="20"/>
          <w:lang w:val="it-IT"/>
        </w:rPr>
        <w:t>nell’Accordo</w:t>
      </w:r>
      <w:r w:rsidR="003C3975" w:rsidRPr="00842206">
        <w:rPr>
          <w:rFonts w:asciiTheme="minorHAnsi" w:hAnsiTheme="minorHAnsi"/>
          <w:sz w:val="20"/>
          <w:lang w:val="it-IT"/>
        </w:rPr>
        <w:t xml:space="preserve"> Quadro e relativi allegati</w:t>
      </w:r>
      <w:r w:rsidR="00D20714" w:rsidRPr="00842206">
        <w:rPr>
          <w:rFonts w:asciiTheme="minorHAnsi" w:hAnsiTheme="minorHAnsi"/>
          <w:sz w:val="20"/>
          <w:lang w:val="it-IT"/>
        </w:rPr>
        <w:t>.</w:t>
      </w:r>
      <w:bookmarkEnd w:id="16"/>
    </w:p>
    <w:p w14:paraId="44DE40A4" w14:textId="32B1215F" w:rsidR="004A790F" w:rsidRPr="00842206" w:rsidRDefault="004A790F" w:rsidP="004A790F">
      <w:pPr>
        <w:pStyle w:val="AOAltHead2"/>
        <w:widowControl w:val="0"/>
        <w:spacing w:before="0" w:line="300" w:lineRule="exact"/>
        <w:ind w:left="709"/>
        <w:rPr>
          <w:rFonts w:asciiTheme="minorHAnsi" w:hAnsiTheme="minorHAnsi"/>
          <w:sz w:val="20"/>
          <w:lang w:val="it-IT"/>
        </w:rPr>
      </w:pPr>
      <w:bookmarkStart w:id="17" w:name="_Toc50547587"/>
      <w:bookmarkStart w:id="18" w:name="_Toc74110705"/>
      <w:bookmarkEnd w:id="14"/>
      <w:bookmarkEnd w:id="15"/>
      <w:r w:rsidRPr="00842206">
        <w:rPr>
          <w:rFonts w:asciiTheme="minorHAnsi" w:hAnsiTheme="minorHAnsi"/>
          <w:sz w:val="20"/>
          <w:lang w:val="it-IT"/>
        </w:rPr>
        <w:t xml:space="preserve">È designato quale Responsabile unico del procedimento ai sensi dell’art. 31 del </w:t>
      </w:r>
      <w:proofErr w:type="spellStart"/>
      <w:proofErr w:type="gramStart"/>
      <w:r w:rsidRPr="00842206">
        <w:rPr>
          <w:rFonts w:asciiTheme="minorHAnsi" w:hAnsiTheme="minorHAnsi"/>
          <w:sz w:val="20"/>
          <w:lang w:val="it-IT"/>
        </w:rPr>
        <w:t>D.Lgs</w:t>
      </w:r>
      <w:proofErr w:type="gramEnd"/>
      <w:r w:rsidRPr="00842206">
        <w:rPr>
          <w:rFonts w:asciiTheme="minorHAnsi" w:hAnsiTheme="minorHAnsi"/>
          <w:sz w:val="20"/>
          <w:lang w:val="it-IT"/>
        </w:rPr>
        <w:t>.</w:t>
      </w:r>
      <w:proofErr w:type="spellEnd"/>
      <w:r w:rsidRPr="00842206">
        <w:rPr>
          <w:rFonts w:asciiTheme="minorHAnsi" w:hAnsiTheme="minorHAnsi"/>
          <w:sz w:val="20"/>
          <w:lang w:val="it-IT"/>
        </w:rPr>
        <w:t xml:space="preserve"> n. 50/2016 e Direttore dell’esecuzione, ai sensi dell’art. 101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n. 50/2016, il Dott. ___________________. &lt;</w:t>
      </w:r>
      <w:r w:rsidRPr="00842206">
        <w:rPr>
          <w:rFonts w:asciiTheme="minorHAnsi" w:hAnsiTheme="minorHAnsi" w:cstheme="minorHAnsi"/>
          <w:i/>
          <w:color w:val="0000FF"/>
          <w:sz w:val="20"/>
          <w:szCs w:val="24"/>
          <w:lang w:val="it-IT" w:eastAsia="it-IT"/>
        </w:rPr>
        <w:t>in alternativa</w:t>
      </w:r>
      <w:r w:rsidRPr="00842206">
        <w:rPr>
          <w:rFonts w:asciiTheme="minorHAnsi" w:hAnsiTheme="minorHAnsi"/>
          <w:sz w:val="20"/>
          <w:lang w:val="it-IT"/>
        </w:rPr>
        <w:t xml:space="preserve">: Sono designati quale Responsabile unico del procedimento, ai sensi dell’art. 31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il Dott. _____________ e Direttore dell’esecuzione ai sensi dell’art. 101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n. 50/2016 il Dott. _________&gt;.</w:t>
      </w:r>
    </w:p>
    <w:p w14:paraId="5059FBD3" w14:textId="788E96C6" w:rsidR="00373FEA" w:rsidRPr="00842206" w:rsidRDefault="00373FEA" w:rsidP="00373FEA">
      <w:pPr>
        <w:pStyle w:val="AOAltHead2"/>
        <w:widowControl w:val="0"/>
        <w:spacing w:before="0" w:line="300" w:lineRule="exact"/>
        <w:ind w:left="709"/>
        <w:rPr>
          <w:rFonts w:asciiTheme="minorHAnsi" w:hAnsiTheme="minorHAnsi" w:cstheme="minorHAnsi"/>
          <w:i/>
          <w:color w:val="0000FF"/>
          <w:sz w:val="20"/>
          <w:szCs w:val="24"/>
          <w:lang w:val="it-IT" w:eastAsia="it-IT"/>
        </w:rPr>
      </w:pPr>
      <w:r w:rsidRPr="00842206">
        <w:rPr>
          <w:rFonts w:asciiTheme="minorHAnsi" w:hAnsiTheme="minorHAnsi" w:cstheme="minorHAnsi"/>
          <w:i/>
          <w:color w:val="0000FF"/>
          <w:sz w:val="20"/>
          <w:szCs w:val="24"/>
          <w:lang w:val="it-IT" w:eastAsia="it-IT"/>
        </w:rPr>
        <w:t>&lt;In caso di Contratto Esecutivo affidato da un Soggetto Aggregatore, indicare tutte le singole Amministrazioni per le quali il Soggetto Aggregatore effettua l’Affidamento&gt;.</w:t>
      </w:r>
    </w:p>
    <w:p w14:paraId="2337B009" w14:textId="77777777" w:rsidR="005042E5" w:rsidRPr="00842206" w:rsidRDefault="005042E5" w:rsidP="007B7062">
      <w:pPr>
        <w:pStyle w:val="AODocTxtL1"/>
        <w:widowControl w:val="0"/>
        <w:spacing w:before="0" w:line="300" w:lineRule="exact"/>
        <w:ind w:left="1418" w:hanging="698"/>
        <w:rPr>
          <w:rFonts w:asciiTheme="minorHAnsi" w:hAnsiTheme="minorHAnsi" w:cs="Arial"/>
          <w:sz w:val="20"/>
          <w:lang w:val="it-IT"/>
        </w:rPr>
      </w:pPr>
    </w:p>
    <w:p w14:paraId="2A690477" w14:textId="77777777" w:rsidR="005042E5" w:rsidRPr="00842206" w:rsidRDefault="005042E5" w:rsidP="007B7062">
      <w:pPr>
        <w:pStyle w:val="AOHead1"/>
        <w:keepNext w:val="0"/>
        <w:widowControl w:val="0"/>
        <w:spacing w:before="0" w:line="300" w:lineRule="exact"/>
        <w:rPr>
          <w:rFonts w:asciiTheme="minorHAnsi" w:hAnsiTheme="minorHAnsi" w:cs="Arial"/>
          <w:sz w:val="20"/>
          <w:lang w:val="it-IT"/>
        </w:rPr>
      </w:pPr>
      <w:bookmarkStart w:id="19" w:name="_Toc87272264"/>
      <w:bookmarkStart w:id="20" w:name="_Toc87272332"/>
      <w:bookmarkStart w:id="21" w:name="_Toc76473557"/>
      <w:bookmarkStart w:id="22" w:name="_Ref88973441"/>
      <w:bookmarkEnd w:id="19"/>
      <w:bookmarkEnd w:id="20"/>
      <w:r w:rsidRPr="00842206">
        <w:rPr>
          <w:rFonts w:asciiTheme="minorHAnsi" w:hAnsiTheme="minorHAnsi" w:cs="Arial"/>
          <w:sz w:val="20"/>
          <w:lang w:val="it-IT"/>
        </w:rPr>
        <w:t>EFFICACIA E DURATA</w:t>
      </w:r>
      <w:bookmarkEnd w:id="21"/>
    </w:p>
    <w:p w14:paraId="1278831B" w14:textId="1C50E5C2" w:rsidR="00DE7692" w:rsidRPr="00842206" w:rsidRDefault="00DE7692" w:rsidP="00DE7692">
      <w:pPr>
        <w:pStyle w:val="AOAltHead2"/>
        <w:rPr>
          <w:rFonts w:asciiTheme="minorHAnsi" w:hAnsiTheme="minorHAnsi" w:cstheme="minorHAnsi"/>
          <w:sz w:val="20"/>
          <w:lang w:val="it-IT"/>
        </w:rPr>
      </w:pPr>
      <w:bookmarkStart w:id="23" w:name="_Ref87357281"/>
      <w:bookmarkStart w:id="24" w:name="_Toc107293179"/>
      <w:bookmarkStart w:id="25" w:name="_Toc106593649"/>
      <w:r w:rsidRPr="00842206">
        <w:rPr>
          <w:rFonts w:asciiTheme="minorHAnsi" w:hAnsiTheme="minorHAnsi" w:cstheme="minorHAnsi"/>
          <w:sz w:val="20"/>
          <w:lang w:val="it-IT"/>
        </w:rPr>
        <w:t xml:space="preserve">Il presente Contratto Esecutivo spiega i suoi effetti dalla </w:t>
      </w:r>
      <w:r w:rsidR="00322341" w:rsidRPr="00842206">
        <w:rPr>
          <w:rFonts w:asciiTheme="minorHAnsi" w:hAnsiTheme="minorHAnsi" w:cstheme="minorHAnsi"/>
          <w:sz w:val="20"/>
          <w:lang w:val="it-IT"/>
        </w:rPr>
        <w:t>data di conclusione delle attività di subentro ovvero, ove non ci sia stato subentro, dalla data di conclusione delle attività di set-up</w:t>
      </w:r>
      <w:r w:rsidRPr="00842206">
        <w:rPr>
          <w:rFonts w:asciiTheme="minorHAnsi" w:hAnsiTheme="minorHAnsi" w:cstheme="minorHAnsi"/>
          <w:sz w:val="20"/>
          <w:lang w:val="it-IT"/>
        </w:rPr>
        <w:t xml:space="preserve"> ed avrà termine allo spirare di  _______________ &lt;</w:t>
      </w:r>
      <w:r w:rsidRPr="00842206">
        <w:rPr>
          <w:rFonts w:asciiTheme="minorHAnsi" w:hAnsiTheme="minorHAnsi" w:cstheme="minorHAnsi"/>
          <w:i/>
          <w:color w:val="0000FF"/>
          <w:sz w:val="20"/>
          <w:lang w:val="it-IT" w:eastAsia="it-IT"/>
        </w:rPr>
        <w:t>indicare la durata contrattuale in ragione dei servizi richiesti, secondo quanto stabilito nel paragrafo 3 del Capitolato Tecnico Speciale</w:t>
      </w:r>
      <w:bookmarkEnd w:id="23"/>
      <w:bookmarkEnd w:id="24"/>
      <w:r w:rsidR="00614E26" w:rsidRPr="00842206">
        <w:rPr>
          <w:rFonts w:asciiTheme="minorHAnsi" w:hAnsiTheme="minorHAnsi" w:cstheme="minorHAnsi"/>
          <w:i/>
          <w:color w:val="0000FF"/>
          <w:sz w:val="20"/>
          <w:lang w:val="it-IT" w:eastAsia="it-IT"/>
        </w:rPr>
        <w:t xml:space="preserve"> dei Lotti Applicativi</w:t>
      </w:r>
      <w:r w:rsidRPr="00842206">
        <w:rPr>
          <w:rFonts w:asciiTheme="minorHAnsi" w:hAnsiTheme="minorHAnsi" w:cstheme="minorHAnsi"/>
          <w:sz w:val="20"/>
          <w:lang w:val="it-IT"/>
        </w:rPr>
        <w:t>&gt;, salvi i casi di risoluzione o recesso ai sensi dell’Accordo Quadro e del Contratto Esecutivo</w:t>
      </w:r>
      <w:r w:rsidR="007B7177" w:rsidRPr="00842206">
        <w:rPr>
          <w:rFonts w:asciiTheme="minorHAnsi" w:hAnsiTheme="minorHAnsi" w:cstheme="minorHAnsi"/>
          <w:sz w:val="20"/>
          <w:lang w:val="it-IT"/>
        </w:rPr>
        <w:t>.</w:t>
      </w:r>
    </w:p>
    <w:p w14:paraId="39D3078D" w14:textId="77777777" w:rsidR="007B7177" w:rsidRPr="00842206" w:rsidRDefault="007B7177" w:rsidP="007B7177">
      <w:pPr>
        <w:pStyle w:val="AOAltHead2"/>
        <w:rPr>
          <w:rFonts w:asciiTheme="minorHAnsi" w:hAnsiTheme="minorHAnsi" w:cstheme="minorHAnsi"/>
          <w:sz w:val="20"/>
          <w:lang w:val="it-IT"/>
        </w:rPr>
      </w:pPr>
      <w:r w:rsidRPr="00842206">
        <w:rPr>
          <w:rFonts w:asciiTheme="minorHAnsi" w:hAnsiTheme="minorHAnsi" w:cstheme="minorHAnsi"/>
          <w:sz w:val="20"/>
          <w:lang w:val="it-IT"/>
        </w:rPr>
        <w:lastRenderedPageBreak/>
        <w:t xml:space="preserve">L’Amministrazione, in conformità a quanto disposto all’articolo 106, comma 11, del D. </w:t>
      </w:r>
      <w:proofErr w:type="spellStart"/>
      <w:r w:rsidRPr="00842206">
        <w:rPr>
          <w:rFonts w:asciiTheme="minorHAnsi" w:hAnsiTheme="minorHAnsi" w:cstheme="minorHAnsi"/>
          <w:sz w:val="20"/>
          <w:lang w:val="it-IT"/>
        </w:rPr>
        <w:t>Lgs</w:t>
      </w:r>
      <w:proofErr w:type="spellEnd"/>
      <w:r w:rsidRPr="00842206">
        <w:rPr>
          <w:rFonts w:asciiTheme="minorHAnsi" w:hAnsiTheme="minorHAnsi" w:cstheme="minorHAnsi"/>
          <w:sz w:val="20"/>
          <w:lang w:val="it-IT"/>
        </w:rPr>
        <w:t>. n. 50/2016, si riserva la facoltà in corso di esecuzione di modificare la durata del Contratto Esecutivo, con comunicazione inviata a mezzo PEC al Fornitore, prorogandolo per il tempo strettamente necessario alla conclusione delle procedure necessarie per l'individuazione di un nuovo contraente, ivi inclusa la stipula del contratto. In tal caso il Fornitore è tenuto all'esecuzione delle prestazioni previste nel contratto agli stessi prezzi, patti e condizioni o più favorevoli per l’Amministrazione.</w:t>
      </w:r>
    </w:p>
    <w:p w14:paraId="00E739BE" w14:textId="77777777" w:rsidR="007B7177" w:rsidRPr="00842206" w:rsidRDefault="007B7177" w:rsidP="00842206">
      <w:pPr>
        <w:pStyle w:val="AODocTxtL1"/>
        <w:rPr>
          <w:lang w:val="it-IT"/>
        </w:rPr>
      </w:pPr>
    </w:p>
    <w:p w14:paraId="50B19C94" w14:textId="77777777" w:rsidR="005042E5" w:rsidRPr="00842206" w:rsidRDefault="005042E5" w:rsidP="009F7CA9">
      <w:pPr>
        <w:rPr>
          <w:rFonts w:asciiTheme="minorHAnsi" w:hAnsiTheme="minorHAnsi"/>
        </w:rPr>
      </w:pPr>
    </w:p>
    <w:p w14:paraId="0F93EF82" w14:textId="77777777"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26" w:name="_Toc106593680"/>
      <w:bookmarkStart w:id="27" w:name="_Toc76473558"/>
      <w:bookmarkEnd w:id="17"/>
      <w:bookmarkEnd w:id="18"/>
      <w:bookmarkEnd w:id="22"/>
      <w:bookmarkEnd w:id="25"/>
      <w:r w:rsidRPr="00842206">
        <w:rPr>
          <w:rFonts w:asciiTheme="minorHAnsi" w:hAnsiTheme="minorHAnsi" w:cs="Arial"/>
          <w:caps w:val="0"/>
          <w:sz w:val="20"/>
          <w:lang w:val="it-IT"/>
        </w:rPr>
        <w:t xml:space="preserve">GESTIONE DEL </w:t>
      </w:r>
      <w:bookmarkEnd w:id="26"/>
      <w:r w:rsidR="007E05B0" w:rsidRPr="00842206">
        <w:rPr>
          <w:rFonts w:asciiTheme="minorHAnsi" w:hAnsiTheme="minorHAnsi" w:cs="Arial"/>
          <w:caps w:val="0"/>
          <w:sz w:val="20"/>
          <w:lang w:val="it-IT"/>
        </w:rPr>
        <w:t>CONTRATTO ESECUTIVO</w:t>
      </w:r>
      <w:bookmarkEnd w:id="27"/>
    </w:p>
    <w:p w14:paraId="767AAA5C" w14:textId="77777777" w:rsidR="000669ED" w:rsidRPr="00842206" w:rsidRDefault="000669ED" w:rsidP="000669ED">
      <w:pPr>
        <w:pStyle w:val="AOAltHead2"/>
        <w:widowControl w:val="0"/>
        <w:spacing w:before="0" w:line="300" w:lineRule="exact"/>
        <w:ind w:left="709" w:hanging="709"/>
        <w:rPr>
          <w:rFonts w:asciiTheme="minorHAnsi" w:hAnsiTheme="minorHAnsi" w:cs="Arial"/>
          <w:sz w:val="20"/>
          <w:lang w:val="it-IT"/>
        </w:rPr>
      </w:pPr>
      <w:bookmarkStart w:id="28" w:name="_Toc106593682"/>
      <w:bookmarkStart w:id="29" w:name="_Toc106598609"/>
      <w:r w:rsidRPr="00842206">
        <w:rPr>
          <w:rFonts w:asciiTheme="minorHAnsi" w:hAnsiTheme="minorHAnsi" w:cs="Arial"/>
          <w:sz w:val="20"/>
          <w:lang w:val="it-IT"/>
        </w:rPr>
        <w:t>Ai fini dell’</w:t>
      </w:r>
      <w:r w:rsidR="00A1572D" w:rsidRPr="00842206">
        <w:rPr>
          <w:rFonts w:asciiTheme="minorHAnsi" w:hAnsiTheme="minorHAnsi" w:cs="Arial"/>
          <w:sz w:val="20"/>
          <w:lang w:val="it-IT"/>
        </w:rPr>
        <w:t xml:space="preserve">esecuzione del presente Contratto Esecutivo, il Fornitore </w:t>
      </w:r>
      <w:r w:rsidRPr="00842206">
        <w:rPr>
          <w:rFonts w:asciiTheme="minorHAnsi" w:hAnsiTheme="minorHAnsi" w:cs="Arial"/>
          <w:sz w:val="20"/>
          <w:lang w:val="it-IT"/>
        </w:rPr>
        <w:t xml:space="preserve">ha </w:t>
      </w:r>
      <w:r w:rsidR="007820CF" w:rsidRPr="00842206">
        <w:rPr>
          <w:rFonts w:asciiTheme="minorHAnsi" w:hAnsiTheme="minorHAnsi" w:cs="Arial"/>
          <w:sz w:val="20"/>
          <w:lang w:val="it-IT"/>
        </w:rPr>
        <w:t>nomina</w:t>
      </w:r>
      <w:r w:rsidRPr="00842206">
        <w:rPr>
          <w:rFonts w:asciiTheme="minorHAnsi" w:hAnsiTheme="minorHAnsi" w:cs="Arial"/>
          <w:sz w:val="20"/>
          <w:lang w:val="it-IT"/>
        </w:rPr>
        <w:t>to i seguenti Responsabili tecnici per l’esecuzione dei servizi: _______</w:t>
      </w:r>
    </w:p>
    <w:p w14:paraId="395810FD" w14:textId="05393237" w:rsidR="00A1572D" w:rsidRPr="00842206" w:rsidRDefault="000669ED" w:rsidP="000669ED">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I rispettivi compiti sono declinati al </w:t>
      </w:r>
      <w:r w:rsidR="00A873DF" w:rsidRPr="00842206">
        <w:rPr>
          <w:rFonts w:asciiTheme="minorHAnsi" w:hAnsiTheme="minorHAnsi" w:cs="Arial"/>
          <w:sz w:val="20"/>
          <w:lang w:val="it-IT"/>
        </w:rPr>
        <w:t>paragrafo 5.2</w:t>
      </w:r>
      <w:r w:rsidRPr="00842206">
        <w:rPr>
          <w:rFonts w:asciiTheme="minorHAnsi" w:hAnsiTheme="minorHAnsi" w:cs="Arial"/>
          <w:sz w:val="20"/>
          <w:lang w:val="it-IT"/>
        </w:rPr>
        <w:t xml:space="preserve"> del Capitolato Tecnico Generale dell’Accordo Quadro</w:t>
      </w:r>
      <w:r w:rsidR="00A1572D" w:rsidRPr="00842206">
        <w:rPr>
          <w:rFonts w:asciiTheme="minorHAnsi" w:hAnsiTheme="minorHAnsi" w:cs="Arial"/>
          <w:sz w:val="20"/>
          <w:lang w:val="it-IT"/>
        </w:rPr>
        <w:t>.</w:t>
      </w:r>
    </w:p>
    <w:bookmarkEnd w:id="28"/>
    <w:bookmarkEnd w:id="29"/>
    <w:p w14:paraId="266061BB" w14:textId="4C8F7418" w:rsidR="00AA305A" w:rsidRPr="00842206" w:rsidRDefault="001F54F2" w:rsidP="003D49CB">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Le attività di supervisione </w:t>
      </w:r>
      <w:bookmarkStart w:id="30" w:name="_Toc106593688"/>
      <w:bookmarkStart w:id="31" w:name="_Toc106598615"/>
      <w:r w:rsidR="005042E5" w:rsidRPr="00842206">
        <w:rPr>
          <w:rFonts w:asciiTheme="minorHAnsi" w:hAnsiTheme="minorHAnsi" w:cs="Arial"/>
          <w:sz w:val="20"/>
          <w:lang w:val="it-IT"/>
        </w:rPr>
        <w:t xml:space="preserve">e controllo della corretta esecuzione del </w:t>
      </w:r>
      <w:r w:rsidRPr="00842206">
        <w:rPr>
          <w:rFonts w:asciiTheme="minorHAnsi" w:hAnsiTheme="minorHAnsi" w:cs="Arial"/>
          <w:sz w:val="20"/>
          <w:lang w:val="it-IT"/>
        </w:rPr>
        <w:t>presente</w:t>
      </w:r>
      <w:r w:rsidR="005042E5" w:rsidRPr="00842206">
        <w:rPr>
          <w:rFonts w:asciiTheme="minorHAnsi" w:hAnsiTheme="minorHAnsi" w:cs="Arial"/>
          <w:sz w:val="20"/>
          <w:lang w:val="it-IT"/>
        </w:rPr>
        <w:t xml:space="preserve"> Contratto Esecutivo, in relazione ai servizi richiesti, sono svolte </w:t>
      </w:r>
      <w:r w:rsidR="00D01074" w:rsidRPr="00842206">
        <w:rPr>
          <w:rFonts w:asciiTheme="minorHAnsi" w:hAnsiTheme="minorHAnsi" w:cs="Arial"/>
          <w:sz w:val="20"/>
          <w:lang w:val="it-IT"/>
        </w:rPr>
        <w:t>dall’</w:t>
      </w:r>
      <w:r w:rsidR="005042E5" w:rsidRPr="00842206">
        <w:rPr>
          <w:rFonts w:asciiTheme="minorHAnsi" w:hAnsiTheme="minorHAnsi" w:cs="Arial"/>
          <w:sz w:val="20"/>
          <w:lang w:val="it-IT"/>
        </w:rPr>
        <w:t>Amministrazione</w:t>
      </w:r>
      <w:r w:rsidR="00FA266C" w:rsidRPr="00842206">
        <w:rPr>
          <w:rFonts w:asciiTheme="minorHAnsi" w:hAnsiTheme="minorHAnsi" w:cs="Arial"/>
          <w:sz w:val="20"/>
          <w:lang w:val="it-IT"/>
        </w:rPr>
        <w:t xml:space="preserve"> Contraente</w:t>
      </w:r>
      <w:r w:rsidR="00D01074" w:rsidRPr="00842206">
        <w:rPr>
          <w:rFonts w:asciiTheme="minorHAnsi" w:hAnsiTheme="minorHAnsi" w:cs="Arial"/>
          <w:sz w:val="20"/>
          <w:lang w:val="it-IT"/>
        </w:rPr>
        <w:t>, eventualmente</w:t>
      </w:r>
      <w:r w:rsidR="005042E5" w:rsidRPr="00842206">
        <w:rPr>
          <w:rFonts w:asciiTheme="minorHAnsi" w:hAnsiTheme="minorHAnsi" w:cs="Arial"/>
          <w:sz w:val="20"/>
          <w:lang w:val="it-IT"/>
        </w:rPr>
        <w:t xml:space="preserve"> d’intesa con </w:t>
      </w:r>
      <w:r w:rsidR="00D01074" w:rsidRPr="00842206">
        <w:rPr>
          <w:rFonts w:asciiTheme="minorHAnsi" w:hAnsiTheme="minorHAnsi" w:cs="Arial"/>
          <w:sz w:val="20"/>
          <w:lang w:val="it-IT"/>
        </w:rPr>
        <w:t xml:space="preserve">i soggetti indicati </w:t>
      </w:r>
      <w:r w:rsidR="008E232F" w:rsidRPr="00842206">
        <w:rPr>
          <w:rFonts w:asciiTheme="minorHAnsi" w:hAnsiTheme="minorHAnsi" w:cs="Arial"/>
          <w:sz w:val="20"/>
          <w:lang w:val="it-IT"/>
        </w:rPr>
        <w:t xml:space="preserve">nell’Appendice </w:t>
      </w:r>
      <w:proofErr w:type="spellStart"/>
      <w:r w:rsidR="00D01074" w:rsidRPr="00842206">
        <w:rPr>
          <w:rFonts w:asciiTheme="minorHAnsi" w:hAnsiTheme="minorHAnsi" w:cs="Arial"/>
          <w:sz w:val="20"/>
          <w:lang w:val="it-IT"/>
        </w:rPr>
        <w:t>Governance</w:t>
      </w:r>
      <w:proofErr w:type="spellEnd"/>
      <w:r w:rsidR="00D01074" w:rsidRPr="00842206">
        <w:rPr>
          <w:rFonts w:asciiTheme="minorHAnsi" w:hAnsiTheme="minorHAnsi" w:cs="Arial"/>
          <w:sz w:val="20"/>
          <w:lang w:val="it-IT"/>
        </w:rPr>
        <w:t xml:space="preserve"> al Capitolato </w:t>
      </w:r>
      <w:bookmarkStart w:id="32" w:name="_Toc106593718"/>
      <w:bookmarkEnd w:id="30"/>
      <w:bookmarkEnd w:id="31"/>
      <w:r w:rsidR="008E232F" w:rsidRPr="00842206">
        <w:rPr>
          <w:rFonts w:asciiTheme="minorHAnsi" w:hAnsiTheme="minorHAnsi" w:cs="Arial"/>
          <w:sz w:val="20"/>
          <w:lang w:val="it-IT"/>
        </w:rPr>
        <w:t xml:space="preserve">Tecnico Generale </w:t>
      </w:r>
      <w:r w:rsidR="00E958F3" w:rsidRPr="00842206">
        <w:rPr>
          <w:rFonts w:asciiTheme="minorHAnsi" w:hAnsiTheme="minorHAnsi" w:cs="Arial"/>
          <w:sz w:val="20"/>
          <w:lang w:val="it-IT"/>
        </w:rPr>
        <w:t>dell’Accordo Quadro.</w:t>
      </w:r>
    </w:p>
    <w:p w14:paraId="6E7855A6" w14:textId="77777777" w:rsidR="00981CB4" w:rsidRPr="003675D6" w:rsidRDefault="00981CB4" w:rsidP="00981CB4">
      <w:pPr>
        <w:pStyle w:val="AOAltHead2"/>
        <w:rPr>
          <w:rFonts w:asciiTheme="minorHAnsi" w:hAnsiTheme="minorHAnsi" w:cstheme="minorHAnsi"/>
          <w:i/>
          <w:color w:val="0000FF"/>
          <w:sz w:val="20"/>
          <w:lang w:val="it-IT" w:eastAsia="it-IT"/>
        </w:rPr>
      </w:pPr>
      <w:r w:rsidRPr="003675D6">
        <w:rPr>
          <w:rFonts w:asciiTheme="minorHAnsi" w:hAnsiTheme="minorHAnsi" w:cstheme="minorHAnsi"/>
          <w:i/>
          <w:color w:val="0000FF"/>
          <w:sz w:val="20"/>
          <w:lang w:val="it-IT" w:eastAsia="it-IT"/>
        </w:rPr>
        <w:t xml:space="preserve">&lt;solo in caso di contratti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 inserire quanto segue: </w:t>
      </w:r>
      <w:r w:rsidRPr="00810A56">
        <w:rPr>
          <w:rFonts w:asciiTheme="minorHAnsi" w:hAnsiTheme="minorHAnsi" w:cs="Arial"/>
          <w:sz w:val="20"/>
          <w:lang w:val="it-IT"/>
        </w:rPr>
        <w:t xml:space="preserve">Ai sensi dell’art. 47 comma 3, </w:t>
      </w:r>
      <w:proofErr w:type="spellStart"/>
      <w:r w:rsidRPr="00810A56">
        <w:rPr>
          <w:rFonts w:asciiTheme="minorHAnsi" w:hAnsiTheme="minorHAnsi" w:cs="Arial"/>
          <w:sz w:val="20"/>
          <w:lang w:val="it-IT"/>
        </w:rPr>
        <w:t>D.l.</w:t>
      </w:r>
      <w:proofErr w:type="spellEnd"/>
      <w:r w:rsidRPr="00810A56">
        <w:rPr>
          <w:rFonts w:asciiTheme="minorHAnsi" w:hAnsiTheme="minorHAnsi" w:cs="Arial"/>
          <w:sz w:val="20"/>
          <w:lang w:val="it-IT"/>
        </w:rPr>
        <w:t xml:space="preserve"> 77/2021, convertito in l. 108/2021, il Fornitore è tenuto  a consegnare all’Amministrazione, in relazione a ciascuna impresa del RTI che occupa un numero pari  o  superiore  a  quindici  dipendenti e che non rientra nella classificazione di cui all’art. 46 comma 1 d.lgs.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w:t>
      </w:r>
      <w:r w:rsidRPr="00810A56">
        <w:rPr>
          <w:rFonts w:asciiTheme="minorHAnsi" w:eastAsiaTheme="minorHAnsi" w:hAnsiTheme="minorHAnsi" w:cs="Arial"/>
          <w:b/>
          <w:sz w:val="20"/>
          <w:szCs w:val="22"/>
          <w:lang w:val="it-IT"/>
        </w:rPr>
        <w:t>entro 6 mesi dalla stipula del presente contratto</w:t>
      </w:r>
      <w:r w:rsidRPr="00810A56">
        <w:rPr>
          <w:rFonts w:asciiTheme="minorHAnsi" w:hAnsiTheme="minorHAnsi" w:cs="Arial"/>
          <w:sz w:val="20"/>
          <w:lang w:val="it-IT"/>
        </w:rPr>
        <w:t xml:space="preserve">. La violazione del succitato obbligo determina, ai sensi dell’art. 47, D.L. n. 77/2021, l’impossibilità di partecipare per un periodo di dodici mesi ad ulteriori procedure di affidamento afferenti gli investimenti pubblici. </w:t>
      </w:r>
    </w:p>
    <w:p w14:paraId="197AB453" w14:textId="77777777" w:rsidR="00981CB4" w:rsidRPr="00810A56" w:rsidRDefault="00981CB4" w:rsidP="00981CB4">
      <w:pPr>
        <w:pStyle w:val="AOAltHead2"/>
        <w:rPr>
          <w:rFonts w:asciiTheme="minorHAnsi" w:hAnsiTheme="minorHAnsi" w:cs="Arial"/>
          <w:sz w:val="20"/>
          <w:lang w:val="it-IT"/>
        </w:rPr>
      </w:pPr>
      <w:r w:rsidRPr="00810A56">
        <w:rPr>
          <w:rFonts w:asciiTheme="minorHAnsi" w:hAnsiTheme="minorHAnsi" w:cs="Arial"/>
          <w:sz w:val="20"/>
          <w:lang w:val="it-IT"/>
        </w:rPr>
        <w:t xml:space="preserve">Ai sensi dell’art. 47 comma 3bis, del DL 77/2021, convertito in L. n. 108/2021, il Fornitore è tenuto a consegnare all’Amministrazione, in relazione a ciascuna impresa del RTI che occupa un numero pari o </w:t>
      </w:r>
      <w:proofErr w:type="gramStart"/>
      <w:r w:rsidRPr="00810A56">
        <w:rPr>
          <w:rFonts w:asciiTheme="minorHAnsi" w:hAnsiTheme="minorHAnsi" w:cs="Arial"/>
          <w:sz w:val="20"/>
          <w:lang w:val="it-IT"/>
        </w:rPr>
        <w:t>superiore  a</w:t>
      </w:r>
      <w:proofErr w:type="gramEnd"/>
      <w:r w:rsidRPr="00810A56">
        <w:rPr>
          <w:rFonts w:asciiTheme="minorHAnsi" w:hAnsiTheme="minorHAnsi" w:cs="Arial"/>
          <w:sz w:val="20"/>
          <w:lang w:val="it-IT"/>
        </w:rPr>
        <w:t xml:space="preserve">  quindici  dipendenti e che non rientra nella classificazione di cui all’art. 46 comma 1 d.lgs. n. 198/2006:</w:t>
      </w:r>
    </w:p>
    <w:p w14:paraId="136480BD" w14:textId="77777777" w:rsidR="00981CB4" w:rsidRPr="004859D7" w:rsidRDefault="00981CB4" w:rsidP="00981CB4">
      <w:pPr>
        <w:pStyle w:val="AOAltHead2"/>
        <w:numPr>
          <w:ilvl w:val="0"/>
          <w:numId w:val="49"/>
        </w:numPr>
        <w:spacing w:before="0" w:line="300" w:lineRule="exact"/>
        <w:rPr>
          <w:rFonts w:asciiTheme="minorHAnsi" w:hAnsiTheme="minorHAnsi" w:cs="Arial"/>
          <w:sz w:val="20"/>
          <w:lang w:val="it-IT"/>
        </w:rPr>
      </w:pPr>
      <w:r w:rsidRPr="004859D7">
        <w:rPr>
          <w:rFonts w:asciiTheme="minorHAnsi" w:hAnsiTheme="minorHAnsi" w:cs="Arial"/>
          <w:sz w:val="20"/>
          <w:lang w:val="it-IT"/>
        </w:rPr>
        <w:t>la certificazione di cui all’articolo 17 della legge 12 marzo 1999, n. 68;</w:t>
      </w:r>
    </w:p>
    <w:p w14:paraId="11AB8910" w14:textId="16DA42BE" w:rsidR="00981CB4" w:rsidRPr="004859D7" w:rsidRDefault="00981CB4" w:rsidP="00981CB4">
      <w:pPr>
        <w:pStyle w:val="AOAltHead2"/>
        <w:numPr>
          <w:ilvl w:val="0"/>
          <w:numId w:val="49"/>
        </w:numPr>
        <w:spacing w:before="0" w:line="300" w:lineRule="exact"/>
        <w:rPr>
          <w:rFonts w:asciiTheme="minorHAnsi" w:hAnsiTheme="minorHAnsi" w:cs="Arial"/>
          <w:sz w:val="20"/>
          <w:lang w:val="it-IT"/>
        </w:rPr>
      </w:pPr>
      <w:r w:rsidRPr="004859D7">
        <w:rPr>
          <w:rFonts w:asciiTheme="minorHAnsi" w:hAnsiTheme="minorHAnsi" w:cs="Arial"/>
          <w:sz w:val="20"/>
          <w:lang w:val="it-IT"/>
        </w:rPr>
        <w:t xml:space="preserve">una relazione relativa all’assolvimento degli obblighi di cui alla medesima legge n. 68/1999 e alle eventuali sanzioni e provvedimenti disposti a loro carico nel triennio antecedente la data di </w:t>
      </w:r>
      <w:r>
        <w:rPr>
          <w:rFonts w:asciiTheme="minorHAnsi" w:hAnsiTheme="minorHAnsi" w:cs="Arial"/>
          <w:sz w:val="20"/>
          <w:lang w:val="it-IT"/>
        </w:rPr>
        <w:t>presentazione del Piano Operativo</w:t>
      </w:r>
      <w:r w:rsidRPr="004859D7">
        <w:rPr>
          <w:rFonts w:asciiTheme="minorHAnsi" w:hAnsiTheme="minorHAnsi" w:cs="Arial"/>
          <w:sz w:val="20"/>
          <w:lang w:val="it-IT"/>
        </w:rPr>
        <w:t>. La relazione dovrà essere trasmessa anche alle rappresentanze sindacali aziendali</w:t>
      </w:r>
      <w:r>
        <w:rPr>
          <w:rFonts w:asciiTheme="minorHAnsi" w:hAnsiTheme="minorHAnsi" w:cs="Arial"/>
          <w:sz w:val="20"/>
          <w:lang w:val="it-IT"/>
        </w:rPr>
        <w:t>.</w:t>
      </w:r>
    </w:p>
    <w:p w14:paraId="7CB5D957" w14:textId="77777777" w:rsidR="00981CB4" w:rsidRPr="00981CB4" w:rsidRDefault="00981CB4" w:rsidP="00981CB4">
      <w:pPr>
        <w:pStyle w:val="AOAltHead2"/>
        <w:rPr>
          <w:rFonts w:asciiTheme="minorHAnsi" w:hAnsiTheme="minorHAnsi" w:cs="Arial"/>
          <w:sz w:val="20"/>
          <w:lang w:val="it-IT"/>
        </w:rPr>
      </w:pPr>
      <w:r w:rsidRPr="00981CB4">
        <w:rPr>
          <w:rFonts w:asciiTheme="minorHAnsi" w:hAnsiTheme="minorHAnsi" w:cs="Arial"/>
          <w:sz w:val="20"/>
          <w:lang w:val="it-IT"/>
        </w:rPr>
        <w:lastRenderedPageBreak/>
        <w:t xml:space="preserve">La </w:t>
      </w:r>
      <w:r w:rsidRPr="00810A56">
        <w:rPr>
          <w:rFonts w:asciiTheme="minorHAnsi" w:hAnsiTheme="minorHAnsi" w:cs="Arial"/>
          <w:sz w:val="20"/>
          <w:lang w:val="it-IT"/>
        </w:rPr>
        <w:t>documentazione</w:t>
      </w:r>
      <w:r w:rsidRPr="00981CB4">
        <w:rPr>
          <w:rFonts w:asciiTheme="minorHAnsi" w:hAnsiTheme="minorHAnsi" w:cs="Arial"/>
          <w:sz w:val="20"/>
          <w:lang w:val="it-IT"/>
        </w:rPr>
        <w:t xml:space="preserve"> di cui sopra, corredata dall’attestazione dell’avvenuta trasmissione della relazione alle rappresentanze sindacali aziendali, dovrà essere consegnata all’Amministrazione, entro 6 mesi dalla stipula del Contratto.</w:t>
      </w:r>
    </w:p>
    <w:p w14:paraId="2BC47DE4" w14:textId="2CFFE9A3" w:rsidR="00223914" w:rsidRPr="00842206" w:rsidRDefault="00981CB4" w:rsidP="00981CB4">
      <w:pPr>
        <w:pStyle w:val="AOAltHead2"/>
        <w:rPr>
          <w:rFonts w:cs="Arial"/>
          <w:lang w:val="it-IT"/>
        </w:rPr>
      </w:pPr>
      <w:r w:rsidRPr="00810A56">
        <w:rPr>
          <w:rFonts w:asciiTheme="minorHAnsi" w:hAnsiTheme="minorHAnsi" w:cs="Arial"/>
          <w:sz w:val="20"/>
          <w:lang w:val="it-IT"/>
        </w:rPr>
        <w:t xml:space="preserve">Le relazioni di cui ai precedenti punti </w:t>
      </w:r>
      <w:r>
        <w:rPr>
          <w:rFonts w:asciiTheme="minorHAnsi" w:hAnsiTheme="minorHAnsi" w:cs="Arial"/>
          <w:sz w:val="20"/>
          <w:lang w:val="it-IT"/>
        </w:rPr>
        <w:t>5.4</w:t>
      </w:r>
      <w:r w:rsidRPr="00810A56">
        <w:rPr>
          <w:rFonts w:asciiTheme="minorHAnsi" w:hAnsiTheme="minorHAnsi" w:cs="Arial"/>
          <w:sz w:val="20"/>
          <w:lang w:val="it-IT"/>
        </w:rPr>
        <w:t xml:space="preserve"> e </w:t>
      </w:r>
      <w:r>
        <w:rPr>
          <w:rFonts w:asciiTheme="minorHAnsi" w:hAnsiTheme="minorHAnsi" w:cs="Arial"/>
          <w:sz w:val="20"/>
          <w:lang w:val="it-IT"/>
        </w:rPr>
        <w:t>5.5</w:t>
      </w:r>
      <w:r w:rsidRPr="00810A56">
        <w:rPr>
          <w:rFonts w:asciiTheme="minorHAnsi" w:hAnsiTheme="minorHAnsi" w:cs="Arial"/>
          <w:sz w:val="20"/>
          <w:lang w:val="it-IT"/>
        </w:rPr>
        <w:t xml:space="preserve"> verranno pubblicate sul profilo dell’Amministrazione contraente, nella sezione “Amministrazione trasparente”, ai sensi dell’art. 29, comma 1 del Codice e dell’art. 47, comma 9, D.L. n. 77/2021, convertito in l. 108/2021. L’Amministrazione contraente procederà anche con gli ulteriori adempimenti di cui al citato articolo 47 comma 9, D.L. 77/2021, convertito in l. 108/2021.</w:t>
      </w:r>
      <w:r w:rsidR="00223914" w:rsidRPr="00842206">
        <w:rPr>
          <w:rFonts w:asciiTheme="minorHAnsi" w:hAnsiTheme="minorHAnsi" w:cstheme="minorHAnsi"/>
          <w:i/>
          <w:color w:val="0000FF"/>
          <w:sz w:val="20"/>
          <w:lang w:val="it-IT" w:eastAsia="it-IT"/>
        </w:rPr>
        <w:t>&gt;</w:t>
      </w:r>
    </w:p>
    <w:p w14:paraId="5A91F8A8" w14:textId="3B4B8CB2" w:rsidR="005042E5" w:rsidRPr="00842206" w:rsidRDefault="005042E5" w:rsidP="003D49CB">
      <w:pPr>
        <w:pStyle w:val="AOHead1"/>
        <w:rPr>
          <w:rFonts w:asciiTheme="minorHAnsi" w:hAnsiTheme="minorHAnsi" w:cs="Arial"/>
          <w:sz w:val="20"/>
          <w:lang w:val="it-IT"/>
        </w:rPr>
      </w:pPr>
      <w:bookmarkStart w:id="33" w:name="_Toc76473559"/>
      <w:r w:rsidRPr="00842206">
        <w:rPr>
          <w:rFonts w:asciiTheme="minorHAnsi" w:hAnsiTheme="minorHAnsi" w:cs="Arial"/>
          <w:sz w:val="20"/>
          <w:lang w:val="it-IT"/>
        </w:rPr>
        <w:t>ATTIVAZIONE E DISMISSIONE DEI SERVIZI</w:t>
      </w:r>
      <w:bookmarkEnd w:id="32"/>
      <w:bookmarkEnd w:id="33"/>
      <w:r w:rsidR="003D49CB" w:rsidRPr="00842206">
        <w:rPr>
          <w:rFonts w:asciiTheme="minorHAnsi" w:hAnsiTheme="minorHAnsi" w:cs="Arial"/>
          <w:sz w:val="20"/>
          <w:lang w:val="it-IT"/>
        </w:rPr>
        <w:t xml:space="preserve"> </w:t>
      </w:r>
    </w:p>
    <w:p w14:paraId="3855410E" w14:textId="2E5DB0EF" w:rsidR="003D49CB" w:rsidRPr="00842206" w:rsidRDefault="003D49CB" w:rsidP="007B7062">
      <w:pPr>
        <w:pStyle w:val="AOAltHead2"/>
        <w:widowControl w:val="0"/>
        <w:spacing w:before="0" w:line="300" w:lineRule="exact"/>
        <w:ind w:left="709" w:hanging="709"/>
        <w:rPr>
          <w:rFonts w:asciiTheme="minorHAnsi" w:hAnsiTheme="minorHAnsi" w:cs="Arial"/>
          <w:sz w:val="20"/>
          <w:lang w:val="it-IT"/>
        </w:rPr>
      </w:pPr>
      <w:bookmarkStart w:id="34" w:name="_Toc106593719"/>
      <w:bookmarkStart w:id="35" w:name="_Toc106598646"/>
      <w:r w:rsidRPr="00842206">
        <w:rPr>
          <w:rFonts w:asciiTheme="minorHAnsi" w:hAnsiTheme="minorHAnsi" w:cstheme="minorHAnsi"/>
          <w:sz w:val="20"/>
          <w:lang w:val="it-IT"/>
        </w:rPr>
        <w:t>&lt;</w:t>
      </w:r>
      <w:r w:rsidRPr="00842206">
        <w:rPr>
          <w:rFonts w:asciiTheme="minorHAnsi" w:hAnsiTheme="minorHAnsi" w:cstheme="minorHAnsi"/>
          <w:i/>
          <w:color w:val="0000FF"/>
          <w:sz w:val="20"/>
          <w:lang w:val="it-IT" w:eastAsia="it-IT"/>
        </w:rPr>
        <w:t>eventuale, ove previsto nel Piano dei fabbisogni/Piano Operativo&gt;</w:t>
      </w:r>
      <w:r w:rsidRPr="00842206">
        <w:rPr>
          <w:rFonts w:asciiTheme="minorHAnsi" w:hAnsiTheme="minorHAnsi" w:cs="Arial"/>
          <w:sz w:val="20"/>
          <w:lang w:val="it-IT"/>
        </w:rPr>
        <w:t xml:space="preserve"> Il Fornitore, a decorrere dalla data di stipula del presente Contratto Esecutivo, dovrà procedere alla presa in carico dei servizi con le modalità indicate nel Capitolato Tecnico Generale e Speciale dell’Accordo Quadro. </w:t>
      </w:r>
    </w:p>
    <w:p w14:paraId="2CFD27F0" w14:textId="1D482606" w:rsidR="005042E5" w:rsidRPr="00842206" w:rsidRDefault="005042E5" w:rsidP="007B7062">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L’attivazione dei servizi avverrà nei tempi e nei modi di cui </w:t>
      </w:r>
      <w:r w:rsidR="00E535B7" w:rsidRPr="00842206">
        <w:rPr>
          <w:rFonts w:asciiTheme="minorHAnsi" w:hAnsiTheme="minorHAnsi" w:cs="Arial"/>
          <w:sz w:val="20"/>
          <w:lang w:val="it-IT"/>
        </w:rPr>
        <w:t>al Capitolato Tecnico</w:t>
      </w:r>
      <w:r w:rsidR="009364B2" w:rsidRPr="00842206">
        <w:rPr>
          <w:rFonts w:asciiTheme="minorHAnsi" w:hAnsiTheme="minorHAnsi" w:cs="Arial"/>
          <w:sz w:val="20"/>
          <w:lang w:val="it-IT"/>
        </w:rPr>
        <w:t xml:space="preserve"> </w:t>
      </w:r>
      <w:r w:rsidR="00311F64" w:rsidRPr="00842206">
        <w:rPr>
          <w:rFonts w:asciiTheme="minorHAnsi" w:hAnsiTheme="minorHAnsi" w:cs="Arial"/>
          <w:sz w:val="20"/>
          <w:lang w:val="it-IT"/>
        </w:rPr>
        <w:t>Generale e Speciale dell’Accordo Quadro e</w:t>
      </w:r>
      <w:r w:rsidR="009364B2" w:rsidRPr="00842206">
        <w:rPr>
          <w:rFonts w:asciiTheme="minorHAnsi" w:hAnsiTheme="minorHAnsi" w:cs="Arial"/>
          <w:sz w:val="20"/>
          <w:lang w:val="it-IT"/>
        </w:rPr>
        <w:t xml:space="preserve"> al </w:t>
      </w:r>
      <w:r w:rsidR="00ED37D5" w:rsidRPr="00842206">
        <w:rPr>
          <w:rFonts w:asciiTheme="minorHAnsi" w:hAnsiTheme="minorHAnsi" w:cs="Arial"/>
          <w:sz w:val="20"/>
          <w:lang w:val="it-IT"/>
        </w:rPr>
        <w:t>Piano Operativo</w:t>
      </w:r>
      <w:r w:rsidRPr="00842206">
        <w:rPr>
          <w:rFonts w:asciiTheme="minorHAnsi" w:hAnsiTheme="minorHAnsi" w:cs="Arial"/>
          <w:sz w:val="20"/>
          <w:lang w:val="it-IT"/>
        </w:rPr>
        <w:t xml:space="preserve">. </w:t>
      </w:r>
      <w:bookmarkEnd w:id="34"/>
      <w:bookmarkEnd w:id="35"/>
    </w:p>
    <w:p w14:paraId="6C1BF67D" w14:textId="26E857BB" w:rsidR="00AA305A" w:rsidRPr="00842206" w:rsidRDefault="005042E5" w:rsidP="007B7062">
      <w:pPr>
        <w:pStyle w:val="AOAltHead2"/>
        <w:widowControl w:val="0"/>
        <w:spacing w:before="0" w:line="300" w:lineRule="exact"/>
        <w:ind w:left="709" w:hanging="709"/>
        <w:rPr>
          <w:rFonts w:asciiTheme="minorHAnsi" w:hAnsiTheme="minorHAnsi" w:cs="Arial"/>
          <w:sz w:val="20"/>
          <w:lang w:val="it-IT"/>
        </w:rPr>
      </w:pPr>
      <w:bookmarkStart w:id="36" w:name="_Toc106593722"/>
      <w:bookmarkStart w:id="37" w:name="_Toc106598649"/>
      <w:bookmarkStart w:id="38" w:name="_Ref372119906"/>
      <w:r w:rsidRPr="00842206">
        <w:rPr>
          <w:rFonts w:asciiTheme="minorHAnsi" w:hAnsiTheme="minorHAnsi" w:cs="Arial"/>
          <w:sz w:val="20"/>
          <w:lang w:val="it-IT"/>
        </w:rPr>
        <w:t>Alla scadenza</w:t>
      </w:r>
      <w:r w:rsidR="00E535B7" w:rsidRPr="00842206">
        <w:rPr>
          <w:rFonts w:asciiTheme="minorHAnsi" w:hAnsiTheme="minorHAnsi" w:cs="Arial"/>
          <w:sz w:val="20"/>
          <w:lang w:val="it-IT"/>
        </w:rPr>
        <w:t xml:space="preserve"> del presente Contratto Esecutivo</w:t>
      </w:r>
      <w:r w:rsidRPr="00842206">
        <w:rPr>
          <w:rFonts w:asciiTheme="minorHAnsi" w:hAnsiTheme="minorHAnsi" w:cs="Arial"/>
          <w:sz w:val="20"/>
          <w:lang w:val="it-IT"/>
        </w:rPr>
        <w:t xml:space="preserve"> o</w:t>
      </w:r>
      <w:r w:rsidR="00E535B7" w:rsidRPr="00842206">
        <w:rPr>
          <w:rFonts w:asciiTheme="minorHAnsi" w:hAnsiTheme="minorHAnsi" w:cs="Arial"/>
          <w:sz w:val="20"/>
          <w:lang w:val="it-IT"/>
        </w:rPr>
        <w:t xml:space="preserve"> in caso di</w:t>
      </w:r>
      <w:r w:rsidRPr="00842206">
        <w:rPr>
          <w:rFonts w:asciiTheme="minorHAnsi" w:hAnsiTheme="minorHAnsi" w:cs="Arial"/>
          <w:sz w:val="20"/>
          <w:lang w:val="it-IT"/>
        </w:rPr>
        <w:t xml:space="preserve"> risoluzione </w:t>
      </w:r>
      <w:r w:rsidR="00E535B7" w:rsidRPr="00842206">
        <w:rPr>
          <w:rFonts w:asciiTheme="minorHAnsi" w:hAnsiTheme="minorHAnsi" w:cs="Arial"/>
          <w:sz w:val="20"/>
          <w:lang w:val="it-IT"/>
        </w:rPr>
        <w:t>o recesso dallo stesso,</w:t>
      </w:r>
      <w:r w:rsidRPr="00842206">
        <w:rPr>
          <w:rFonts w:asciiTheme="minorHAnsi" w:hAnsiTheme="minorHAnsi" w:cs="Arial"/>
          <w:sz w:val="20"/>
          <w:lang w:val="it-IT"/>
        </w:rPr>
        <w:t xml:space="preserve"> il Fornitore si impegna a porre in essere tutte le attività necessarie o utili al fine di permettere la migrazione dei servizi offerti in base al </w:t>
      </w:r>
      <w:r w:rsidR="00E535B7" w:rsidRPr="00842206">
        <w:rPr>
          <w:rFonts w:asciiTheme="minorHAnsi" w:hAnsiTheme="minorHAnsi" w:cs="Arial"/>
          <w:sz w:val="20"/>
          <w:lang w:val="it-IT"/>
        </w:rPr>
        <w:t>predetto</w:t>
      </w:r>
      <w:r w:rsidRPr="00842206">
        <w:rPr>
          <w:rFonts w:asciiTheme="minorHAnsi" w:hAnsiTheme="minorHAnsi" w:cs="Arial"/>
          <w:sz w:val="20"/>
          <w:lang w:val="it-IT"/>
        </w:rPr>
        <w:t xml:space="preserve"> Contratto </w:t>
      </w:r>
      <w:r w:rsidR="00E535B7" w:rsidRPr="00842206">
        <w:rPr>
          <w:rFonts w:asciiTheme="minorHAnsi" w:hAnsiTheme="minorHAnsi" w:cs="Arial"/>
          <w:sz w:val="20"/>
          <w:lang w:val="it-IT"/>
        </w:rPr>
        <w:t>Esecutivo</w:t>
      </w:r>
      <w:r w:rsidRPr="00842206">
        <w:rPr>
          <w:rFonts w:asciiTheme="minorHAnsi" w:hAnsiTheme="minorHAnsi" w:cs="Arial"/>
          <w:sz w:val="20"/>
          <w:lang w:val="it-IT"/>
        </w:rPr>
        <w:t xml:space="preserve"> al nuovo fornitore </w:t>
      </w:r>
      <w:r w:rsidR="000A3BB0" w:rsidRPr="00842206">
        <w:rPr>
          <w:rFonts w:asciiTheme="minorHAnsi" w:hAnsiTheme="minorHAnsi" w:cs="Arial"/>
          <w:sz w:val="20"/>
          <w:lang w:val="it-IT"/>
        </w:rPr>
        <w:t>dei servizi stessi</w:t>
      </w:r>
      <w:r w:rsidRPr="00842206">
        <w:rPr>
          <w:rFonts w:asciiTheme="minorHAnsi" w:hAnsiTheme="minorHAnsi" w:cs="Arial"/>
          <w:sz w:val="20"/>
          <w:lang w:val="it-IT"/>
        </w:rPr>
        <w:t>.</w:t>
      </w:r>
      <w:bookmarkStart w:id="39" w:name="_Toc106593696"/>
      <w:bookmarkEnd w:id="36"/>
      <w:bookmarkEnd w:id="37"/>
      <w:bookmarkEnd w:id="38"/>
    </w:p>
    <w:p w14:paraId="72C97531" w14:textId="77777777" w:rsidR="00D30A6B" w:rsidRPr="00842206" w:rsidRDefault="00D30A6B" w:rsidP="00D30A6B">
      <w:pPr>
        <w:pStyle w:val="AODocTxtL1"/>
        <w:rPr>
          <w:lang w:val="it-IT"/>
        </w:rPr>
      </w:pPr>
    </w:p>
    <w:p w14:paraId="07CC0769" w14:textId="170B2CE0"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40" w:name="_Toc76473560"/>
      <w:r w:rsidRPr="00842206">
        <w:rPr>
          <w:rFonts w:asciiTheme="minorHAnsi" w:hAnsiTheme="minorHAnsi" w:cs="Arial"/>
          <w:caps w:val="0"/>
          <w:sz w:val="20"/>
          <w:lang w:val="it-IT"/>
        </w:rPr>
        <w:t xml:space="preserve">LOCALI MESSI A DISPOSIZIONE </w:t>
      </w:r>
      <w:r w:rsidR="00CF511D" w:rsidRPr="00842206">
        <w:rPr>
          <w:rFonts w:asciiTheme="minorHAnsi" w:hAnsiTheme="minorHAnsi" w:cs="Arial"/>
          <w:caps w:val="0"/>
          <w:sz w:val="20"/>
          <w:lang w:val="it-IT"/>
        </w:rPr>
        <w:t>DALL’</w:t>
      </w:r>
      <w:r w:rsidRPr="00842206">
        <w:rPr>
          <w:rFonts w:asciiTheme="minorHAnsi" w:hAnsiTheme="minorHAnsi" w:cs="Arial"/>
          <w:caps w:val="0"/>
          <w:sz w:val="20"/>
          <w:lang w:val="it-IT"/>
        </w:rPr>
        <w:t>AMMINISTRAZIONE</w:t>
      </w:r>
      <w:bookmarkEnd w:id="39"/>
      <w:r w:rsidR="008B1F70" w:rsidRPr="00842206">
        <w:rPr>
          <w:rFonts w:asciiTheme="minorHAnsi" w:hAnsiTheme="minorHAnsi" w:cs="Arial"/>
          <w:caps w:val="0"/>
          <w:sz w:val="20"/>
          <w:lang w:val="it-IT"/>
        </w:rPr>
        <w:t xml:space="preserve"> CONTRAENTE</w:t>
      </w:r>
      <w:bookmarkEnd w:id="40"/>
    </w:p>
    <w:p w14:paraId="3944ED22" w14:textId="2682C34D" w:rsidR="005042E5" w:rsidRPr="00842206" w:rsidRDefault="00EF1755" w:rsidP="007B7062">
      <w:pPr>
        <w:pStyle w:val="AOAltHead2"/>
        <w:widowControl w:val="0"/>
        <w:spacing w:before="0" w:line="300" w:lineRule="exact"/>
        <w:ind w:left="709" w:hanging="709"/>
        <w:rPr>
          <w:rFonts w:asciiTheme="minorHAnsi" w:hAnsiTheme="minorHAnsi" w:cs="Arial"/>
          <w:sz w:val="20"/>
          <w:lang w:val="it-IT"/>
        </w:rPr>
      </w:pPr>
      <w:bookmarkStart w:id="41" w:name="_Toc106593697"/>
      <w:bookmarkStart w:id="42" w:name="_Toc106598624"/>
      <w:r w:rsidRPr="00842206">
        <w:rPr>
          <w:rFonts w:asciiTheme="minorHAnsi" w:hAnsiTheme="minorHAnsi" w:cs="Arial"/>
          <w:sz w:val="20"/>
          <w:lang w:val="it-IT"/>
        </w:rPr>
        <w:t>L’</w:t>
      </w:r>
      <w:r w:rsidR="005042E5" w:rsidRPr="00842206">
        <w:rPr>
          <w:rFonts w:asciiTheme="minorHAnsi" w:hAnsiTheme="minorHAnsi" w:cs="Arial"/>
          <w:sz w:val="20"/>
          <w:lang w:val="it-IT"/>
        </w:rPr>
        <w:t xml:space="preserve">Amministrazione </w:t>
      </w:r>
      <w:r w:rsidR="00FA266C" w:rsidRPr="00842206">
        <w:rPr>
          <w:rFonts w:asciiTheme="minorHAnsi" w:hAnsiTheme="minorHAnsi" w:cs="Arial"/>
          <w:sz w:val="20"/>
          <w:lang w:val="it-IT"/>
        </w:rPr>
        <w:t xml:space="preserve">Contraente </w:t>
      </w:r>
      <w:r w:rsidRPr="00842206">
        <w:rPr>
          <w:rFonts w:asciiTheme="minorHAnsi" w:hAnsiTheme="minorHAnsi" w:cs="Arial"/>
          <w:sz w:val="20"/>
          <w:lang w:val="it-IT"/>
        </w:rPr>
        <w:t>provvede ad</w:t>
      </w:r>
      <w:r w:rsidR="005042E5" w:rsidRPr="00842206">
        <w:rPr>
          <w:rFonts w:asciiTheme="minorHAnsi" w:hAnsiTheme="minorHAnsi" w:cs="Arial"/>
          <w:sz w:val="20"/>
          <w:lang w:val="it-IT"/>
        </w:rPr>
        <w:t xml:space="preserve"> indicare ed a mettere a disposizione del Fornitore, in comodato gratuito ed in uso non esclusivo, locali idonei all’installazione degli eventuali apparati del Fornitore necessari all’erogazione dei servizi richiesti, con le modalità indicate nel Piano dei Fabbisogni.</w:t>
      </w:r>
      <w:bookmarkEnd w:id="41"/>
      <w:bookmarkEnd w:id="42"/>
    </w:p>
    <w:p w14:paraId="244A0EB7" w14:textId="2E95B7F5" w:rsidR="005042E5" w:rsidRPr="00842206" w:rsidRDefault="00EF1755" w:rsidP="007B7062">
      <w:pPr>
        <w:pStyle w:val="AOAltHead2"/>
        <w:widowControl w:val="0"/>
        <w:spacing w:before="0" w:line="300" w:lineRule="exact"/>
        <w:ind w:left="709" w:hanging="709"/>
        <w:rPr>
          <w:rFonts w:asciiTheme="minorHAnsi" w:hAnsiTheme="minorHAnsi" w:cs="Arial"/>
          <w:sz w:val="20"/>
          <w:lang w:val="it-IT"/>
        </w:rPr>
      </w:pPr>
      <w:bookmarkStart w:id="43" w:name="_Ref372119795"/>
      <w:r w:rsidRPr="00842206">
        <w:rPr>
          <w:rFonts w:asciiTheme="minorHAnsi" w:hAnsiTheme="minorHAnsi" w:cs="Arial"/>
          <w:sz w:val="20"/>
          <w:lang w:val="it-IT"/>
        </w:rPr>
        <w:t xml:space="preserve">L’Amministrazione </w:t>
      </w:r>
      <w:r w:rsidR="00FA266C" w:rsidRPr="00842206">
        <w:rPr>
          <w:rFonts w:asciiTheme="minorHAnsi" w:hAnsiTheme="minorHAnsi" w:cs="Arial"/>
          <w:sz w:val="20"/>
          <w:lang w:val="it-IT"/>
        </w:rPr>
        <w:t xml:space="preserve">Contraente </w:t>
      </w:r>
      <w:r w:rsidRPr="00842206">
        <w:rPr>
          <w:rFonts w:asciiTheme="minorHAnsi" w:hAnsiTheme="minorHAnsi" w:cs="Arial"/>
          <w:sz w:val="20"/>
          <w:lang w:val="it-IT"/>
        </w:rPr>
        <w:t>garantisce al Fornitore:</w:t>
      </w:r>
      <w:bookmarkEnd w:id="43"/>
    </w:p>
    <w:p w14:paraId="48234265" w14:textId="77777777" w:rsidR="00EF1755" w:rsidRPr="00842206" w:rsidRDefault="001D1D83" w:rsidP="007B7062">
      <w:pPr>
        <w:pStyle w:val="AODocTxtL1"/>
        <w:numPr>
          <w:ilvl w:val="0"/>
          <w:numId w:val="22"/>
        </w:numPr>
        <w:spacing w:before="0" w:line="300" w:lineRule="exact"/>
        <w:rPr>
          <w:rFonts w:asciiTheme="minorHAnsi" w:hAnsiTheme="minorHAnsi"/>
          <w:sz w:val="20"/>
          <w:lang w:val="it-IT"/>
        </w:rPr>
      </w:pPr>
      <w:r w:rsidRPr="00842206">
        <w:rPr>
          <w:rFonts w:asciiTheme="minorHAnsi" w:hAnsiTheme="minorHAnsi"/>
          <w:sz w:val="20"/>
          <w:lang w:val="it-IT"/>
        </w:rPr>
        <w:t>lo</w:t>
      </w:r>
      <w:r w:rsidR="00EF1755" w:rsidRPr="00842206">
        <w:rPr>
          <w:rFonts w:asciiTheme="minorHAnsi" w:hAnsiTheme="minorHAnsi"/>
          <w:sz w:val="20"/>
          <w:lang w:val="it-IT"/>
        </w:rPr>
        <w:t xml:space="preserve"> spazio fisico necessario per l’alloggio delle apparecchiature ed idoneo ad ospitare le apparecchiature medesime;</w:t>
      </w:r>
    </w:p>
    <w:p w14:paraId="0BB6F436" w14:textId="77777777" w:rsidR="00EF1755" w:rsidRPr="00842206" w:rsidRDefault="001D1D83" w:rsidP="007B7062">
      <w:pPr>
        <w:pStyle w:val="AODocTxtL1"/>
        <w:numPr>
          <w:ilvl w:val="0"/>
          <w:numId w:val="22"/>
        </w:numPr>
        <w:spacing w:before="0" w:line="300" w:lineRule="exact"/>
        <w:rPr>
          <w:rFonts w:asciiTheme="minorHAnsi" w:hAnsiTheme="minorHAnsi"/>
          <w:sz w:val="20"/>
          <w:lang w:val="it-IT"/>
        </w:rPr>
      </w:pPr>
      <w:r w:rsidRPr="00842206">
        <w:rPr>
          <w:rFonts w:asciiTheme="minorHAnsi" w:hAnsiTheme="minorHAnsi"/>
          <w:sz w:val="20"/>
          <w:lang w:val="it-IT"/>
        </w:rPr>
        <w:t>l</w:t>
      </w:r>
      <w:r w:rsidR="00EF1755" w:rsidRPr="00842206">
        <w:rPr>
          <w:rFonts w:asciiTheme="minorHAnsi" w:hAnsiTheme="minorHAnsi"/>
          <w:sz w:val="20"/>
          <w:lang w:val="it-IT"/>
        </w:rPr>
        <w:t>’alimentazione elettrica delle apparecchiature di adeguata potenza; sarà cura del Fornitore provvedere ad adottare ogni misura per la garantire la continuità della alimentazione elettrica.</w:t>
      </w:r>
    </w:p>
    <w:p w14:paraId="04C37517" w14:textId="467EED46" w:rsidR="00E535B7" w:rsidRPr="00842206" w:rsidRDefault="00EF1755" w:rsidP="007B7062">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L’Amministrazione </w:t>
      </w:r>
      <w:r w:rsidR="00FA266C" w:rsidRPr="00842206">
        <w:rPr>
          <w:rFonts w:asciiTheme="minorHAnsi" w:hAnsiTheme="minorHAnsi" w:cs="Arial"/>
          <w:sz w:val="20"/>
          <w:lang w:val="it-IT"/>
        </w:rPr>
        <w:t xml:space="preserve">Contraente </w:t>
      </w:r>
      <w:r w:rsidRPr="00842206">
        <w:rPr>
          <w:rFonts w:asciiTheme="minorHAnsi" w:hAnsiTheme="minorHAnsi" w:cs="Arial"/>
          <w:sz w:val="20"/>
          <w:lang w:val="it-IT"/>
        </w:rPr>
        <w:t>non garantisce il condizionamento dei locali. Il Fornitore valuterà l’opportunità di provvedere, a propria cura e spese, alla climatizzazione del locale, avendo in tale caso diritto a disporre di una canalizzazione verso l’esterno.</w:t>
      </w:r>
    </w:p>
    <w:p w14:paraId="596FB30B" w14:textId="33A3479B" w:rsidR="00E535B7" w:rsidRPr="00842206" w:rsidRDefault="00EF1755" w:rsidP="007B7062">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sz w:val="20"/>
          <w:lang w:val="it-IT"/>
        </w:rPr>
        <w:t xml:space="preserve">Il Fornitore provvede a visitare i locali </w:t>
      </w:r>
      <w:r w:rsidR="00B31792" w:rsidRPr="00842206">
        <w:rPr>
          <w:rFonts w:asciiTheme="minorHAnsi" w:hAnsiTheme="minorHAnsi"/>
          <w:sz w:val="20"/>
          <w:lang w:val="it-IT"/>
        </w:rPr>
        <w:t xml:space="preserve">messi a disposizione dall’Amministrazione </w:t>
      </w:r>
      <w:r w:rsidR="00FA266C" w:rsidRPr="00842206">
        <w:rPr>
          <w:rFonts w:asciiTheme="minorHAnsi" w:hAnsiTheme="minorHAnsi"/>
          <w:sz w:val="20"/>
          <w:lang w:val="it-IT"/>
        </w:rPr>
        <w:t xml:space="preserve">Contraente </w:t>
      </w:r>
      <w:r w:rsidRPr="00842206">
        <w:rPr>
          <w:rFonts w:asciiTheme="minorHAnsi" w:hAnsiTheme="minorHAnsi"/>
          <w:sz w:val="20"/>
          <w:lang w:val="it-IT"/>
        </w:rPr>
        <w:t>ed a segnalare</w:t>
      </w:r>
      <w:r w:rsidR="00B31792" w:rsidRPr="00842206">
        <w:rPr>
          <w:rFonts w:asciiTheme="minorHAnsi" w:hAnsiTheme="minorHAnsi"/>
          <w:sz w:val="20"/>
          <w:lang w:val="it-IT"/>
        </w:rPr>
        <w:t>,</w:t>
      </w:r>
      <w:r w:rsidRPr="00842206">
        <w:rPr>
          <w:rFonts w:asciiTheme="minorHAnsi" w:hAnsiTheme="minorHAnsi"/>
          <w:sz w:val="20"/>
          <w:lang w:val="it-IT"/>
        </w:rPr>
        <w:t xml:space="preserve"> prima dell</w:t>
      </w:r>
      <w:r w:rsidR="00E535B7" w:rsidRPr="00842206">
        <w:rPr>
          <w:rFonts w:asciiTheme="minorHAnsi" w:hAnsiTheme="minorHAnsi"/>
          <w:sz w:val="20"/>
          <w:lang w:val="it-IT"/>
        </w:rPr>
        <w:t>a</w:t>
      </w:r>
      <w:r w:rsidR="00B31792" w:rsidRPr="00842206">
        <w:rPr>
          <w:rFonts w:asciiTheme="minorHAnsi" w:hAnsiTheme="minorHAnsi"/>
          <w:sz w:val="20"/>
          <w:lang w:val="it-IT"/>
        </w:rPr>
        <w:t xml:space="preserve"> data</w:t>
      </w:r>
      <w:r w:rsidRPr="00842206">
        <w:rPr>
          <w:rFonts w:asciiTheme="minorHAnsi" w:hAnsiTheme="minorHAnsi"/>
          <w:sz w:val="20"/>
          <w:lang w:val="it-IT"/>
        </w:rPr>
        <w:t xml:space="preserve"> di disponibilità all’attivazione</w:t>
      </w:r>
      <w:r w:rsidR="00B31792" w:rsidRPr="00842206">
        <w:rPr>
          <w:rFonts w:asciiTheme="minorHAnsi" w:hAnsiTheme="minorHAnsi"/>
          <w:sz w:val="20"/>
          <w:lang w:val="it-IT"/>
        </w:rPr>
        <w:t>,</w:t>
      </w:r>
      <w:r w:rsidRPr="00842206">
        <w:rPr>
          <w:rFonts w:asciiTheme="minorHAnsi" w:hAnsiTheme="minorHAnsi"/>
          <w:sz w:val="20"/>
          <w:lang w:val="it-IT"/>
        </w:rPr>
        <w:t xml:space="preserve"> l’eventua</w:t>
      </w:r>
      <w:r w:rsidR="00B31792" w:rsidRPr="00842206">
        <w:rPr>
          <w:rFonts w:asciiTheme="minorHAnsi" w:hAnsiTheme="minorHAnsi"/>
          <w:sz w:val="20"/>
          <w:lang w:val="it-IT"/>
        </w:rPr>
        <w:t>le inidoneità tecnica degli stessi</w:t>
      </w:r>
      <w:r w:rsidRPr="00842206">
        <w:rPr>
          <w:rFonts w:asciiTheme="minorHAnsi" w:hAnsiTheme="minorHAnsi"/>
          <w:sz w:val="20"/>
          <w:lang w:val="it-IT"/>
        </w:rPr>
        <w:t>.</w:t>
      </w:r>
    </w:p>
    <w:p w14:paraId="556A374A" w14:textId="195834CB" w:rsidR="001D1D83" w:rsidRPr="00842206" w:rsidRDefault="00EF1755" w:rsidP="007B7062">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sz w:val="20"/>
          <w:lang w:val="it-IT"/>
        </w:rPr>
        <w:t xml:space="preserve">L’Amministrazione </w:t>
      </w:r>
      <w:r w:rsidR="00FA266C" w:rsidRPr="00842206">
        <w:rPr>
          <w:rFonts w:asciiTheme="minorHAnsi" w:hAnsiTheme="minorHAnsi"/>
          <w:sz w:val="20"/>
          <w:lang w:val="it-IT"/>
        </w:rPr>
        <w:t xml:space="preserve">Contraente </w:t>
      </w:r>
      <w:r w:rsidRPr="00842206">
        <w:rPr>
          <w:rFonts w:asciiTheme="minorHAnsi" w:hAnsiTheme="minorHAnsi"/>
          <w:sz w:val="20"/>
          <w:lang w:val="it-IT"/>
        </w:rPr>
        <w:t>consenti</w:t>
      </w:r>
      <w:r w:rsidR="00E535B7" w:rsidRPr="00842206">
        <w:rPr>
          <w:rFonts w:asciiTheme="minorHAnsi" w:hAnsiTheme="minorHAnsi"/>
          <w:sz w:val="20"/>
          <w:lang w:val="it-IT"/>
        </w:rPr>
        <w:t>rà al personale del Fornitore o</w:t>
      </w:r>
      <w:r w:rsidRPr="00842206">
        <w:rPr>
          <w:rFonts w:asciiTheme="minorHAnsi" w:hAnsiTheme="minorHAnsi"/>
          <w:sz w:val="20"/>
          <w:lang w:val="it-IT"/>
        </w:rPr>
        <w:t xml:space="preserve"> a soggetti da esso indicati, muniti di documento di riconoscimento, l’accesso ai propri locali per eseguire eventuali operazioni rientranti nell’</w:t>
      </w:r>
      <w:r w:rsidR="00116486" w:rsidRPr="00842206">
        <w:rPr>
          <w:rFonts w:asciiTheme="minorHAnsi" w:hAnsiTheme="minorHAnsi"/>
          <w:sz w:val="20"/>
          <w:lang w:val="it-IT"/>
        </w:rPr>
        <w:t>oggetto del presente Contratto E</w:t>
      </w:r>
      <w:r w:rsidRPr="00842206">
        <w:rPr>
          <w:rFonts w:asciiTheme="minorHAnsi" w:hAnsiTheme="minorHAnsi"/>
          <w:sz w:val="20"/>
          <w:lang w:val="it-IT"/>
        </w:rPr>
        <w:t xml:space="preserve">secutivo. Le modalità dell’accesso saranno concordate fra le </w:t>
      </w:r>
      <w:r w:rsidR="00E535B7" w:rsidRPr="00842206">
        <w:rPr>
          <w:rFonts w:asciiTheme="minorHAnsi" w:hAnsiTheme="minorHAnsi"/>
          <w:sz w:val="20"/>
          <w:lang w:val="it-IT"/>
        </w:rPr>
        <w:t xml:space="preserve">Parti </w:t>
      </w:r>
      <w:r w:rsidRPr="00842206">
        <w:rPr>
          <w:rFonts w:asciiTheme="minorHAnsi" w:hAnsiTheme="minorHAnsi"/>
          <w:sz w:val="20"/>
          <w:lang w:val="it-IT"/>
        </w:rPr>
        <w:t>al fine di salvaguardare la legittima esigenza di sicurezza dell’Amministrazione</w:t>
      </w:r>
      <w:r w:rsidR="00FA266C" w:rsidRPr="00842206">
        <w:rPr>
          <w:rFonts w:asciiTheme="minorHAnsi" w:hAnsiTheme="minorHAnsi"/>
          <w:sz w:val="20"/>
          <w:lang w:val="it-IT"/>
        </w:rPr>
        <w:t xml:space="preserve"> Contraente</w:t>
      </w:r>
      <w:r w:rsidRPr="00842206">
        <w:rPr>
          <w:rFonts w:asciiTheme="minorHAnsi" w:hAnsiTheme="minorHAnsi"/>
          <w:sz w:val="20"/>
          <w:lang w:val="it-IT"/>
        </w:rPr>
        <w:t>. Il Fornitore è tenuto a procedere allo sgombero, a lavoro ultimato, delle attrezzature e dei materiali residui.</w:t>
      </w:r>
    </w:p>
    <w:p w14:paraId="66D7F6CF" w14:textId="39AF935B" w:rsidR="00EF1755" w:rsidRPr="00842206" w:rsidRDefault="00EF1755" w:rsidP="007B7062">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L’Amministrazione</w:t>
      </w:r>
      <w:r w:rsidR="00FA266C" w:rsidRPr="00842206">
        <w:rPr>
          <w:rFonts w:asciiTheme="minorHAnsi" w:hAnsiTheme="minorHAnsi"/>
          <w:sz w:val="20"/>
          <w:lang w:val="it-IT"/>
        </w:rPr>
        <w:t xml:space="preserve"> Contraente</w:t>
      </w:r>
      <w:r w:rsidR="00116486" w:rsidRPr="00842206">
        <w:rPr>
          <w:rFonts w:asciiTheme="minorHAnsi" w:hAnsiTheme="minorHAnsi"/>
          <w:sz w:val="20"/>
          <w:lang w:val="it-IT"/>
        </w:rPr>
        <w:t>,</w:t>
      </w:r>
      <w:r w:rsidRPr="00842206">
        <w:rPr>
          <w:rFonts w:asciiTheme="minorHAnsi" w:hAnsiTheme="minorHAnsi"/>
          <w:sz w:val="20"/>
          <w:lang w:val="it-IT"/>
        </w:rPr>
        <w:t xml:space="preserve"> successivamente </w:t>
      </w:r>
      <w:r w:rsidR="00116486" w:rsidRPr="00842206">
        <w:rPr>
          <w:rFonts w:asciiTheme="minorHAnsi" w:hAnsiTheme="minorHAnsi"/>
          <w:sz w:val="20"/>
          <w:lang w:val="it-IT"/>
        </w:rPr>
        <w:t>all’esito positivo delle verifiche di conformità a fine contratto,</w:t>
      </w:r>
      <w:r w:rsidRPr="00842206">
        <w:rPr>
          <w:rFonts w:asciiTheme="minorHAnsi" w:hAnsiTheme="minorHAnsi"/>
          <w:sz w:val="20"/>
          <w:lang w:val="it-IT"/>
        </w:rPr>
        <w:t xml:space="preserve"> </w:t>
      </w:r>
      <w:r w:rsidR="00F13D7C" w:rsidRPr="00842206">
        <w:rPr>
          <w:rFonts w:asciiTheme="minorHAnsi" w:hAnsiTheme="minorHAnsi"/>
          <w:sz w:val="20"/>
          <w:lang w:val="it-IT"/>
        </w:rPr>
        <w:t>porrà</w:t>
      </w:r>
      <w:r w:rsidRPr="00842206">
        <w:rPr>
          <w:rFonts w:asciiTheme="minorHAnsi" w:hAnsiTheme="minorHAnsi"/>
          <w:sz w:val="20"/>
          <w:lang w:val="it-IT"/>
        </w:rPr>
        <w:t xml:space="preserve"> in essere quanto possibile </w:t>
      </w:r>
      <w:r w:rsidR="00F13D7C" w:rsidRPr="00842206">
        <w:rPr>
          <w:rFonts w:asciiTheme="minorHAnsi" w:hAnsiTheme="minorHAnsi"/>
          <w:sz w:val="20"/>
          <w:lang w:val="it-IT"/>
        </w:rPr>
        <w:t>affinché</w:t>
      </w:r>
      <w:r w:rsidRPr="00842206">
        <w:rPr>
          <w:rFonts w:asciiTheme="minorHAnsi" w:hAnsiTheme="minorHAnsi"/>
          <w:sz w:val="20"/>
          <w:lang w:val="it-IT"/>
        </w:rPr>
        <w:t xml:space="preserve"> gli apparati del </w:t>
      </w:r>
      <w:r w:rsidRPr="00842206">
        <w:rPr>
          <w:rFonts w:asciiTheme="minorHAnsi" w:hAnsiTheme="minorHAnsi"/>
          <w:sz w:val="20"/>
          <w:lang w:val="it-IT"/>
        </w:rPr>
        <w:lastRenderedPageBreak/>
        <w:t>Fornitore presenti nei suoi locali non vengano danneggiati o manomessi, pur non assumendosi responsabilità se non quelle derivanti da dolo o colpa grave del proprio personale.</w:t>
      </w:r>
    </w:p>
    <w:p w14:paraId="062456BE" w14:textId="77777777" w:rsidR="001D1D83" w:rsidRPr="00842206" w:rsidRDefault="001D1D83" w:rsidP="007B7062">
      <w:pPr>
        <w:pStyle w:val="AODocTxtL1"/>
        <w:spacing w:before="0" w:line="300" w:lineRule="exact"/>
        <w:rPr>
          <w:rFonts w:asciiTheme="minorHAnsi" w:hAnsiTheme="minorHAnsi"/>
          <w:sz w:val="20"/>
          <w:lang w:val="it-IT"/>
        </w:rPr>
      </w:pPr>
    </w:p>
    <w:p w14:paraId="3B206DF2" w14:textId="02AACA1A"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44" w:name="_Toc106593698"/>
      <w:bookmarkStart w:id="45" w:name="_Ref372119816"/>
      <w:bookmarkStart w:id="46" w:name="_Toc76473561"/>
      <w:r w:rsidRPr="00842206">
        <w:rPr>
          <w:rFonts w:asciiTheme="minorHAnsi" w:hAnsiTheme="minorHAnsi" w:cs="Arial"/>
          <w:caps w:val="0"/>
          <w:sz w:val="20"/>
          <w:lang w:val="it-IT"/>
        </w:rPr>
        <w:t xml:space="preserve">VERIFICHE </w:t>
      </w:r>
      <w:bookmarkEnd w:id="44"/>
      <w:bookmarkEnd w:id="45"/>
      <w:r w:rsidR="00960294" w:rsidRPr="00842206">
        <w:rPr>
          <w:rFonts w:asciiTheme="minorHAnsi" w:hAnsiTheme="minorHAnsi" w:cs="Arial"/>
          <w:caps w:val="0"/>
          <w:sz w:val="20"/>
          <w:lang w:val="it-IT"/>
        </w:rPr>
        <w:t>DI CONFORMITA’</w:t>
      </w:r>
      <w:bookmarkEnd w:id="46"/>
    </w:p>
    <w:p w14:paraId="6779E432" w14:textId="455DF783" w:rsidR="002817A8" w:rsidRPr="00842206" w:rsidRDefault="001D1D83" w:rsidP="00F13D7C">
      <w:pPr>
        <w:pStyle w:val="AOAltHead2"/>
        <w:widowControl w:val="0"/>
        <w:spacing w:before="0" w:line="300" w:lineRule="exact"/>
        <w:ind w:left="709" w:hanging="709"/>
        <w:rPr>
          <w:rFonts w:asciiTheme="minorHAnsi" w:hAnsiTheme="minorHAnsi" w:cs="Arial"/>
          <w:sz w:val="20"/>
          <w:lang w:val="it-IT"/>
        </w:rPr>
      </w:pPr>
      <w:bookmarkStart w:id="47" w:name="_Toc106593700"/>
      <w:bookmarkStart w:id="48" w:name="_Toc106598627"/>
      <w:bookmarkStart w:id="49" w:name="_Toc107136330"/>
      <w:bookmarkStart w:id="50" w:name="_Toc107136940"/>
      <w:bookmarkStart w:id="51" w:name="_Toc107137433"/>
      <w:bookmarkStart w:id="52" w:name="_Toc107138379"/>
      <w:bookmarkStart w:id="53" w:name="_Ref372119824"/>
      <w:bookmarkStart w:id="54" w:name="_Toc106593702"/>
      <w:bookmarkStart w:id="55" w:name="_Toc106598629"/>
      <w:r w:rsidRPr="00842206">
        <w:rPr>
          <w:rFonts w:asciiTheme="minorHAnsi" w:hAnsiTheme="minorHAnsi" w:cs="Arial"/>
          <w:sz w:val="20"/>
          <w:lang w:val="it-IT"/>
        </w:rPr>
        <w:t>Nel periodo di ef</w:t>
      </w:r>
      <w:r w:rsidR="00A65057" w:rsidRPr="00842206">
        <w:rPr>
          <w:rFonts w:asciiTheme="minorHAnsi" w:hAnsiTheme="minorHAnsi" w:cs="Arial"/>
          <w:sz w:val="20"/>
          <w:lang w:val="it-IT"/>
        </w:rPr>
        <w:t>ficacia del presente Contratto E</w:t>
      </w:r>
      <w:r w:rsidRPr="00842206">
        <w:rPr>
          <w:rFonts w:asciiTheme="minorHAnsi" w:hAnsiTheme="minorHAnsi" w:cs="Arial"/>
          <w:sz w:val="20"/>
          <w:lang w:val="it-IT"/>
        </w:rPr>
        <w:t xml:space="preserve">secutivo, </w:t>
      </w:r>
      <w:r w:rsidR="002817A8" w:rsidRPr="00842206">
        <w:rPr>
          <w:rFonts w:asciiTheme="minorHAnsi" w:hAnsiTheme="minorHAnsi" w:cs="Arial"/>
          <w:sz w:val="20"/>
          <w:lang w:val="it-IT"/>
        </w:rPr>
        <w:t xml:space="preserve">ciascuna Amministrazione Contraente procederà ad effettuare la verifica di conformità dei servizi oggetto </w:t>
      </w:r>
      <w:r w:rsidR="00A25759" w:rsidRPr="00842206">
        <w:rPr>
          <w:rFonts w:asciiTheme="minorHAnsi" w:hAnsiTheme="minorHAnsi" w:cs="Arial"/>
          <w:sz w:val="20"/>
          <w:lang w:val="it-IT"/>
        </w:rPr>
        <w:t>del presente</w:t>
      </w:r>
      <w:r w:rsidR="002817A8" w:rsidRPr="00842206">
        <w:rPr>
          <w:rFonts w:asciiTheme="minorHAnsi" w:hAnsiTheme="minorHAnsi" w:cs="Arial"/>
          <w:sz w:val="20"/>
          <w:lang w:val="it-IT"/>
        </w:rPr>
        <w:t xml:space="preserve"> Contratto </w:t>
      </w:r>
      <w:r w:rsidR="002817A8" w:rsidRPr="00842206">
        <w:rPr>
          <w:rFonts w:asciiTheme="minorHAnsi" w:hAnsiTheme="minorHAnsi"/>
          <w:sz w:val="20"/>
          <w:lang w:val="it-IT"/>
        </w:rPr>
        <w:t>Esecutivo</w:t>
      </w:r>
      <w:r w:rsidR="002817A8" w:rsidRPr="00842206">
        <w:rPr>
          <w:rFonts w:asciiTheme="minorHAnsi" w:hAnsiTheme="minorHAnsi" w:cs="Arial"/>
          <w:sz w:val="20"/>
          <w:lang w:val="it-IT"/>
        </w:rPr>
        <w:t xml:space="preserve"> per la verifica della corretta esecuzione delle prestazioni contrattuali, con le modalità e le specifiche stabilite nell’Accordo Quadro e nel Capitolato Tecnico Generale e Speciale ad esso </w:t>
      </w:r>
      <w:proofErr w:type="gramStart"/>
      <w:r w:rsidR="002817A8" w:rsidRPr="00842206">
        <w:rPr>
          <w:rFonts w:asciiTheme="minorHAnsi" w:hAnsiTheme="minorHAnsi" w:cs="Arial"/>
          <w:sz w:val="20"/>
          <w:lang w:val="it-IT"/>
        </w:rPr>
        <w:t>allegati,</w:t>
      </w:r>
      <w:r w:rsidR="002817A8" w:rsidRPr="00842206">
        <w:rPr>
          <w:rFonts w:asciiTheme="minorHAnsi" w:hAnsiTheme="minorHAnsi" w:cstheme="minorHAnsi"/>
          <w:sz w:val="20"/>
          <w:szCs w:val="24"/>
          <w:lang w:val="it-IT" w:eastAsia="it-IT"/>
        </w:rPr>
        <w:t>.</w:t>
      </w:r>
      <w:proofErr w:type="gramEnd"/>
      <w:r w:rsidR="002817A8" w:rsidRPr="00842206">
        <w:rPr>
          <w:rFonts w:asciiTheme="minorHAnsi" w:hAnsiTheme="minorHAnsi" w:cstheme="minorHAnsi"/>
          <w:sz w:val="20"/>
          <w:szCs w:val="24"/>
          <w:lang w:val="it-IT" w:eastAsia="it-IT"/>
        </w:rPr>
        <w:t xml:space="preserve"> </w:t>
      </w:r>
    </w:p>
    <w:bookmarkEnd w:id="47"/>
    <w:bookmarkEnd w:id="48"/>
    <w:bookmarkEnd w:id="49"/>
    <w:bookmarkEnd w:id="50"/>
    <w:bookmarkEnd w:id="51"/>
    <w:bookmarkEnd w:id="52"/>
    <w:bookmarkEnd w:id="53"/>
    <w:bookmarkEnd w:id="54"/>
    <w:bookmarkEnd w:id="55"/>
    <w:p w14:paraId="174CC9A2" w14:textId="77777777" w:rsidR="005042E5" w:rsidRPr="00842206" w:rsidRDefault="005042E5" w:rsidP="007B7062">
      <w:pPr>
        <w:pStyle w:val="AODocTxt"/>
        <w:numPr>
          <w:ilvl w:val="0"/>
          <w:numId w:val="0"/>
        </w:numPr>
        <w:spacing w:before="0" w:line="300" w:lineRule="exact"/>
        <w:rPr>
          <w:rFonts w:asciiTheme="minorHAnsi" w:hAnsiTheme="minorHAnsi"/>
          <w:sz w:val="20"/>
          <w:lang w:val="it-IT"/>
        </w:rPr>
      </w:pPr>
    </w:p>
    <w:p w14:paraId="77E01CC5" w14:textId="77777777"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56" w:name="_Toc106593703"/>
      <w:bookmarkStart w:id="57" w:name="_Ref106708761"/>
      <w:bookmarkStart w:id="58" w:name="_Ref106708916"/>
      <w:bookmarkStart w:id="59" w:name="_Toc76473562"/>
      <w:r w:rsidRPr="00842206">
        <w:rPr>
          <w:rFonts w:asciiTheme="minorHAnsi" w:hAnsiTheme="minorHAnsi" w:cs="Arial"/>
          <w:caps w:val="0"/>
          <w:sz w:val="20"/>
          <w:lang w:val="it-IT"/>
        </w:rPr>
        <w:t>PENALI</w:t>
      </w:r>
      <w:bookmarkEnd w:id="56"/>
      <w:bookmarkEnd w:id="57"/>
      <w:bookmarkEnd w:id="58"/>
      <w:bookmarkEnd w:id="59"/>
    </w:p>
    <w:p w14:paraId="6BBCB85C" w14:textId="56CD7939" w:rsidR="00277D14" w:rsidRPr="00842206" w:rsidRDefault="00C73B6E" w:rsidP="007B7062">
      <w:pPr>
        <w:pStyle w:val="AOAltHead2"/>
        <w:widowControl w:val="0"/>
        <w:spacing w:before="0" w:line="300" w:lineRule="exact"/>
        <w:ind w:left="709" w:hanging="709"/>
        <w:rPr>
          <w:rFonts w:asciiTheme="minorHAnsi" w:hAnsiTheme="minorHAnsi"/>
          <w:sz w:val="20"/>
          <w:lang w:val="it-IT"/>
        </w:rPr>
      </w:pPr>
      <w:bookmarkStart w:id="60" w:name="_Toc106593704"/>
      <w:bookmarkStart w:id="61" w:name="_Toc106598631"/>
      <w:r w:rsidRPr="00842206">
        <w:rPr>
          <w:rFonts w:asciiTheme="minorHAnsi" w:hAnsiTheme="minorHAnsi"/>
          <w:sz w:val="20"/>
          <w:lang w:val="it-IT"/>
        </w:rPr>
        <w:t>L</w:t>
      </w:r>
      <w:r w:rsidR="00277D14" w:rsidRPr="00842206">
        <w:rPr>
          <w:rFonts w:asciiTheme="minorHAnsi" w:hAnsiTheme="minorHAnsi"/>
          <w:sz w:val="20"/>
          <w:lang w:val="it-IT"/>
        </w:rPr>
        <w:t xml:space="preserve">’Amministrazione </w:t>
      </w:r>
      <w:r w:rsidR="00550D47" w:rsidRPr="00842206">
        <w:rPr>
          <w:rFonts w:asciiTheme="minorHAnsi" w:hAnsiTheme="minorHAnsi"/>
          <w:sz w:val="20"/>
          <w:lang w:val="it-IT"/>
        </w:rPr>
        <w:t xml:space="preserve">Contraente </w:t>
      </w:r>
      <w:r w:rsidRPr="00842206">
        <w:rPr>
          <w:rFonts w:asciiTheme="minorHAnsi" w:hAnsiTheme="minorHAnsi"/>
          <w:sz w:val="20"/>
          <w:lang w:val="it-IT"/>
        </w:rPr>
        <w:t>potrà applicare</w:t>
      </w:r>
      <w:r w:rsidR="00277D14" w:rsidRPr="00842206">
        <w:rPr>
          <w:rFonts w:asciiTheme="minorHAnsi" w:hAnsiTheme="minorHAnsi"/>
          <w:sz w:val="20"/>
          <w:lang w:val="it-IT"/>
        </w:rPr>
        <w:t xml:space="preserve"> al Fornitore le penali dettagliatamente descritte e regolate</w:t>
      </w:r>
      <w:r w:rsidRPr="00842206">
        <w:rPr>
          <w:rFonts w:asciiTheme="minorHAnsi" w:hAnsiTheme="minorHAnsi"/>
          <w:sz w:val="20"/>
          <w:lang w:val="it-IT"/>
        </w:rPr>
        <w:t xml:space="preserve"> </w:t>
      </w:r>
      <w:r w:rsidR="00770769" w:rsidRPr="00842206">
        <w:rPr>
          <w:rFonts w:asciiTheme="minorHAnsi" w:hAnsiTheme="minorHAnsi"/>
          <w:sz w:val="20"/>
          <w:lang w:val="it-IT"/>
        </w:rPr>
        <w:t>n</w:t>
      </w:r>
      <w:r w:rsidRPr="00842206">
        <w:rPr>
          <w:rFonts w:asciiTheme="minorHAnsi" w:hAnsiTheme="minorHAnsi"/>
          <w:sz w:val="20"/>
          <w:lang w:val="it-IT"/>
        </w:rPr>
        <w:t>ell’Accordo Quadro</w:t>
      </w:r>
      <w:r w:rsidR="00A873DF" w:rsidRPr="00842206">
        <w:rPr>
          <w:rFonts w:asciiTheme="minorHAnsi" w:hAnsiTheme="minorHAnsi"/>
          <w:sz w:val="20"/>
          <w:lang w:val="it-IT"/>
        </w:rPr>
        <w:t xml:space="preserve"> e nell’Appendice </w:t>
      </w:r>
      <w:r w:rsidR="001810F6" w:rsidRPr="00842206">
        <w:rPr>
          <w:rFonts w:asciiTheme="minorHAnsi" w:hAnsiTheme="minorHAnsi"/>
          <w:sz w:val="20"/>
          <w:lang w:val="it-IT"/>
        </w:rPr>
        <w:t>Livelli di Servizio</w:t>
      </w:r>
      <w:r w:rsidR="00277D14" w:rsidRPr="00842206">
        <w:rPr>
          <w:rFonts w:asciiTheme="minorHAnsi" w:hAnsiTheme="minorHAnsi"/>
          <w:sz w:val="20"/>
          <w:lang w:val="it-IT"/>
        </w:rPr>
        <w:t>, qui da intendersi integralmente trascritte, fatto comunque salvo il risarcimento del maggior danno.</w:t>
      </w:r>
    </w:p>
    <w:p w14:paraId="41F998EF" w14:textId="5A1B3A15" w:rsidR="00277D14" w:rsidRPr="00842206" w:rsidRDefault="00277D14" w:rsidP="007B7062">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Per le modalità di contestazione ed applicazione delle penali vale tra le Parti quanto stabilito all’articolo 1</w:t>
      </w:r>
      <w:r w:rsidR="00C73B6E" w:rsidRPr="00842206">
        <w:rPr>
          <w:rFonts w:asciiTheme="minorHAnsi" w:hAnsiTheme="minorHAnsi"/>
          <w:sz w:val="20"/>
          <w:lang w:val="it-IT"/>
        </w:rPr>
        <w:t>2</w:t>
      </w:r>
      <w:r w:rsidRPr="00842206">
        <w:rPr>
          <w:rFonts w:asciiTheme="minorHAnsi" w:hAnsiTheme="minorHAnsi"/>
          <w:sz w:val="20"/>
          <w:lang w:val="it-IT"/>
        </w:rPr>
        <w:t xml:space="preserve"> </w:t>
      </w:r>
      <w:r w:rsidR="00C73B6E" w:rsidRPr="00842206">
        <w:rPr>
          <w:rFonts w:asciiTheme="minorHAnsi" w:hAnsiTheme="minorHAnsi"/>
          <w:sz w:val="20"/>
          <w:lang w:val="it-IT"/>
        </w:rPr>
        <w:t>dell’Accordo</w:t>
      </w:r>
      <w:r w:rsidRPr="00842206">
        <w:rPr>
          <w:rFonts w:asciiTheme="minorHAnsi" w:hAnsiTheme="minorHAnsi"/>
          <w:sz w:val="20"/>
          <w:lang w:val="it-IT"/>
        </w:rPr>
        <w:t xml:space="preserve"> Quadro.</w:t>
      </w:r>
    </w:p>
    <w:p w14:paraId="1F6CD7E0" w14:textId="77777777" w:rsidR="009907F0" w:rsidRPr="00842206" w:rsidRDefault="009907F0" w:rsidP="007B7062">
      <w:pPr>
        <w:pStyle w:val="AODocTxtL1"/>
        <w:numPr>
          <w:ilvl w:val="0"/>
          <w:numId w:val="0"/>
        </w:numPr>
        <w:spacing w:before="0" w:line="300" w:lineRule="exact"/>
        <w:ind w:left="720"/>
        <w:rPr>
          <w:rFonts w:asciiTheme="minorHAnsi" w:hAnsiTheme="minorHAnsi"/>
          <w:sz w:val="20"/>
          <w:lang w:val="it-IT"/>
        </w:rPr>
      </w:pPr>
    </w:p>
    <w:p w14:paraId="2DA2780E" w14:textId="77777777" w:rsidR="009907F0" w:rsidRPr="00842206" w:rsidRDefault="009907F0" w:rsidP="007B7062">
      <w:pPr>
        <w:pStyle w:val="AOHead1"/>
        <w:keepNext w:val="0"/>
        <w:widowControl w:val="0"/>
        <w:spacing w:before="0" w:line="300" w:lineRule="exact"/>
        <w:rPr>
          <w:rFonts w:asciiTheme="minorHAnsi" w:hAnsiTheme="minorHAnsi" w:cs="Arial"/>
          <w:caps w:val="0"/>
          <w:sz w:val="20"/>
          <w:lang w:val="it-IT"/>
        </w:rPr>
      </w:pPr>
      <w:bookmarkStart w:id="62" w:name="_Ref372119852"/>
      <w:bookmarkStart w:id="63" w:name="_Toc76473563"/>
      <w:bookmarkStart w:id="64" w:name="_Toc106593709"/>
      <w:bookmarkEnd w:id="60"/>
      <w:bookmarkEnd w:id="61"/>
      <w:r w:rsidRPr="00842206">
        <w:rPr>
          <w:rFonts w:asciiTheme="minorHAnsi" w:hAnsiTheme="minorHAnsi" w:cs="Arial"/>
          <w:caps w:val="0"/>
          <w:sz w:val="20"/>
          <w:lang w:val="it-IT"/>
        </w:rPr>
        <w:t>CORRISPETTIVI</w:t>
      </w:r>
      <w:bookmarkEnd w:id="62"/>
      <w:bookmarkEnd w:id="63"/>
    </w:p>
    <w:p w14:paraId="18916E2E" w14:textId="0B8F519A" w:rsidR="00277147" w:rsidRPr="00842206" w:rsidRDefault="00277147" w:rsidP="00277147">
      <w:pPr>
        <w:pStyle w:val="AOAltHead2"/>
        <w:rPr>
          <w:rFonts w:asciiTheme="minorHAnsi" w:hAnsiTheme="minorHAnsi" w:cs="Arial"/>
          <w:sz w:val="20"/>
          <w:lang w:val="it-IT"/>
        </w:rPr>
      </w:pPr>
      <w:r w:rsidRPr="00842206">
        <w:rPr>
          <w:rFonts w:asciiTheme="minorHAnsi" w:hAnsiTheme="minorHAnsi" w:cs="Arial"/>
          <w:sz w:val="20"/>
          <w:lang w:val="it-IT"/>
        </w:rPr>
        <w:t>Il corrispettivo complessivo, calcolato &lt;</w:t>
      </w:r>
      <w:r w:rsidRPr="00842206">
        <w:rPr>
          <w:rFonts w:asciiTheme="minorHAnsi" w:hAnsiTheme="minorHAnsi" w:cstheme="minorHAnsi"/>
          <w:i/>
          <w:color w:val="0000FF"/>
          <w:sz w:val="20"/>
          <w:szCs w:val="24"/>
          <w:lang w:val="it-IT" w:eastAsia="it-IT"/>
        </w:rPr>
        <w:t xml:space="preserve"> </w:t>
      </w:r>
      <w:r w:rsidRPr="00842206">
        <w:rPr>
          <w:rFonts w:asciiTheme="minorHAnsi" w:hAnsiTheme="minorHAnsi" w:cstheme="minorHAnsi"/>
          <w:sz w:val="20"/>
          <w:szCs w:val="24"/>
          <w:lang w:val="it-IT" w:eastAsia="it-IT"/>
        </w:rPr>
        <w:t xml:space="preserve">sulla base del dimensionamento dei servizi indicato del Piano dei Fabbisogni, </w:t>
      </w:r>
      <w:r w:rsidRPr="00842206">
        <w:rPr>
          <w:rFonts w:asciiTheme="minorHAnsi" w:hAnsiTheme="minorHAnsi" w:cs="Arial"/>
          <w:sz w:val="20"/>
          <w:lang w:val="it-IT"/>
        </w:rPr>
        <w:t>è pari a &lt;</w:t>
      </w:r>
      <w:r w:rsidRPr="00842206">
        <w:rPr>
          <w:rFonts w:asciiTheme="minorHAnsi" w:hAnsiTheme="minorHAnsi" w:cstheme="minorHAnsi"/>
          <w:i/>
          <w:color w:val="0000FF"/>
          <w:sz w:val="20"/>
          <w:szCs w:val="24"/>
          <w:lang w:val="it-IT" w:eastAsia="it-IT"/>
        </w:rPr>
        <w:t>inserire importo in cifre</w:t>
      </w:r>
      <w:r w:rsidRPr="00842206">
        <w:rPr>
          <w:rFonts w:asciiTheme="minorHAnsi" w:hAnsiTheme="minorHAnsi" w:cs="Arial"/>
          <w:sz w:val="20"/>
          <w:lang w:val="it-IT"/>
        </w:rPr>
        <w:t>&gt; € _____</w:t>
      </w:r>
      <w:proofErr w:type="gramStart"/>
      <w:r w:rsidRPr="00842206">
        <w:rPr>
          <w:rFonts w:asciiTheme="minorHAnsi" w:hAnsiTheme="minorHAnsi" w:cs="Arial"/>
          <w:sz w:val="20"/>
          <w:lang w:val="it-IT"/>
        </w:rPr>
        <w:t>_,_</w:t>
      </w:r>
      <w:proofErr w:type="gramEnd"/>
      <w:r w:rsidRPr="00842206">
        <w:rPr>
          <w:rFonts w:asciiTheme="minorHAnsi" w:hAnsiTheme="minorHAnsi" w:cs="Arial"/>
          <w:sz w:val="20"/>
          <w:lang w:val="it-IT"/>
        </w:rPr>
        <w:t>__</w:t>
      </w:r>
      <w:r w:rsidR="00D74999" w:rsidRPr="00842206">
        <w:rPr>
          <w:rFonts w:asciiTheme="minorHAnsi" w:hAnsiTheme="minorHAnsi" w:cs="Arial"/>
          <w:sz w:val="20"/>
          <w:lang w:val="it-IT"/>
        </w:rPr>
        <w:t xml:space="preserve"> &lt;</w:t>
      </w:r>
      <w:r w:rsidR="00D74999" w:rsidRPr="00842206">
        <w:rPr>
          <w:rFonts w:asciiTheme="minorHAnsi" w:hAnsiTheme="minorHAnsi" w:cstheme="minorHAnsi"/>
          <w:i/>
          <w:color w:val="0000FF"/>
          <w:sz w:val="20"/>
          <w:szCs w:val="24"/>
          <w:lang w:val="it-IT" w:eastAsia="it-IT"/>
        </w:rPr>
        <w:t>eventuale</w:t>
      </w:r>
      <w:r w:rsidR="00D74999" w:rsidRPr="00842206">
        <w:rPr>
          <w:rFonts w:asciiTheme="minorHAnsi" w:hAnsiTheme="minorHAnsi" w:cstheme="minorHAnsi"/>
          <w:sz w:val="20"/>
          <w:szCs w:val="24"/>
          <w:lang w:val="it-IT" w:eastAsia="it-IT"/>
        </w:rPr>
        <w:t>&gt; così suddiviso _______.</w:t>
      </w:r>
    </w:p>
    <w:p w14:paraId="4CE47618" w14:textId="034B6B39" w:rsidR="009907F0" w:rsidRPr="00842206" w:rsidRDefault="009907F0" w:rsidP="007B7062">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I corrispettivi </w:t>
      </w:r>
      <w:r w:rsidR="00277147" w:rsidRPr="00842206">
        <w:rPr>
          <w:rFonts w:asciiTheme="minorHAnsi" w:hAnsiTheme="minorHAnsi" w:cs="Arial"/>
          <w:sz w:val="20"/>
          <w:lang w:val="it-IT"/>
        </w:rPr>
        <w:t xml:space="preserve">unitari, per singolo servizio, </w:t>
      </w:r>
      <w:r w:rsidRPr="00842206">
        <w:rPr>
          <w:rFonts w:asciiTheme="minorHAnsi" w:hAnsiTheme="minorHAnsi" w:cs="Arial"/>
          <w:sz w:val="20"/>
          <w:lang w:val="it-IT"/>
        </w:rPr>
        <w:t xml:space="preserve">dovuti al Fornitore per i servizi prestati in esecuzione del presente Contratto Esecutivo sono determinati in ragione dei prezzi unitari stabiliti </w:t>
      </w:r>
      <w:r w:rsidR="00277147" w:rsidRPr="00842206">
        <w:rPr>
          <w:rFonts w:asciiTheme="minorHAnsi" w:hAnsiTheme="minorHAnsi"/>
          <w:sz w:val="20"/>
          <w:lang w:val="it-IT"/>
        </w:rPr>
        <w:t xml:space="preserve">nell’Allegato “D” all’Accordo Quadro “Corrispettivi e </w:t>
      </w:r>
      <w:r w:rsidR="00902499">
        <w:rPr>
          <w:rFonts w:asciiTheme="minorHAnsi" w:hAnsiTheme="minorHAnsi"/>
          <w:sz w:val="20"/>
          <w:lang w:val="it-IT"/>
        </w:rPr>
        <w:t>Prezzi</w:t>
      </w:r>
      <w:r w:rsidR="00F457DC" w:rsidRPr="00842206">
        <w:rPr>
          <w:rFonts w:asciiTheme="minorHAnsi" w:hAnsiTheme="minorHAnsi"/>
          <w:sz w:val="20"/>
          <w:lang w:val="it-IT"/>
        </w:rPr>
        <w:t>”</w:t>
      </w:r>
      <w:r w:rsidR="00BE3A58" w:rsidRPr="00842206">
        <w:rPr>
          <w:rFonts w:asciiTheme="minorHAnsi" w:hAnsiTheme="minorHAnsi" w:cs="Arial"/>
          <w:sz w:val="20"/>
          <w:lang w:val="it-IT"/>
        </w:rPr>
        <w:t>, secondo le regole indicate nel Capitolato Tecnico Speciale.</w:t>
      </w:r>
    </w:p>
    <w:p w14:paraId="57F4D251" w14:textId="31A9567D" w:rsidR="00D74999" w:rsidRPr="00842206" w:rsidRDefault="008E4FC4" w:rsidP="008E4FC4">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Il corrispettivo contrattuale si riferisce all’esecuzione dei servizi a perfetta regola d’arte e nel pieno adempimento delle modalità e delle prescrizioni contrattuali.</w:t>
      </w:r>
    </w:p>
    <w:p w14:paraId="7451C6E8" w14:textId="34DBAFD3" w:rsidR="00C15E15" w:rsidRPr="00842206" w:rsidRDefault="00C15E15" w:rsidP="00C15E15">
      <w:pPr>
        <w:pStyle w:val="AODocTxtL1"/>
        <w:rPr>
          <w:rFonts w:asciiTheme="minorHAnsi" w:hAnsiTheme="minorHAnsi" w:cstheme="minorHAnsi"/>
          <w:i/>
          <w:color w:val="0000FF"/>
          <w:sz w:val="20"/>
          <w:szCs w:val="24"/>
          <w:lang w:val="it-IT" w:eastAsia="it-IT"/>
        </w:rPr>
      </w:pPr>
      <w:r w:rsidRPr="00842206">
        <w:rPr>
          <w:rFonts w:asciiTheme="minorHAnsi" w:hAnsiTheme="minorHAnsi" w:cstheme="minorHAnsi"/>
          <w:i/>
          <w:color w:val="0000FF"/>
          <w:sz w:val="20"/>
          <w:szCs w:val="24"/>
          <w:lang w:val="it-IT" w:eastAsia="it-IT"/>
        </w:rPr>
        <w:t>&lt;nel caso di Contratto Esecutivo affidato da un Soggetto Aggregatore, dovranno essere indicati gli importi e i quantitativi relativi ad ogni singola Amministrazione</w:t>
      </w:r>
      <w:r w:rsidR="002F1524" w:rsidRPr="00842206">
        <w:rPr>
          <w:rFonts w:asciiTheme="minorHAnsi" w:hAnsiTheme="minorHAnsi" w:cstheme="minorHAnsi"/>
          <w:i/>
          <w:color w:val="0000FF"/>
          <w:sz w:val="20"/>
          <w:szCs w:val="24"/>
          <w:lang w:val="it-IT" w:eastAsia="it-IT"/>
        </w:rPr>
        <w:t xml:space="preserve"> Contraente</w:t>
      </w:r>
      <w:r w:rsidRPr="00842206">
        <w:rPr>
          <w:rFonts w:asciiTheme="minorHAnsi" w:hAnsiTheme="minorHAnsi" w:cstheme="minorHAnsi"/>
          <w:i/>
          <w:color w:val="0000FF"/>
          <w:sz w:val="20"/>
          <w:szCs w:val="24"/>
          <w:lang w:val="it-IT" w:eastAsia="it-IT"/>
        </w:rPr>
        <w:t>&gt;</w:t>
      </w:r>
    </w:p>
    <w:p w14:paraId="77329C59" w14:textId="77777777" w:rsidR="009907F0" w:rsidRPr="00842206" w:rsidRDefault="009907F0" w:rsidP="007B7062">
      <w:pPr>
        <w:pStyle w:val="AODocTxtL1"/>
        <w:spacing w:before="0" w:line="300" w:lineRule="exact"/>
        <w:rPr>
          <w:rFonts w:asciiTheme="minorHAnsi" w:hAnsiTheme="minorHAnsi"/>
          <w:sz w:val="20"/>
          <w:lang w:val="it-IT"/>
        </w:rPr>
      </w:pPr>
    </w:p>
    <w:p w14:paraId="6BA501EF" w14:textId="77777777" w:rsidR="009907F0" w:rsidRPr="00842206" w:rsidRDefault="009907F0" w:rsidP="007B7062">
      <w:pPr>
        <w:pStyle w:val="AOHead1"/>
        <w:keepNext w:val="0"/>
        <w:widowControl w:val="0"/>
        <w:spacing w:before="0" w:line="300" w:lineRule="exact"/>
        <w:rPr>
          <w:rFonts w:asciiTheme="minorHAnsi" w:hAnsiTheme="minorHAnsi" w:cs="Arial"/>
          <w:caps w:val="0"/>
          <w:sz w:val="20"/>
          <w:lang w:val="it-IT"/>
        </w:rPr>
      </w:pPr>
      <w:bookmarkStart w:id="65" w:name="_Toc76473564"/>
      <w:r w:rsidRPr="00842206">
        <w:rPr>
          <w:rFonts w:asciiTheme="minorHAnsi" w:hAnsiTheme="minorHAnsi" w:cs="Arial"/>
          <w:caps w:val="0"/>
          <w:sz w:val="20"/>
          <w:lang w:val="it-IT"/>
        </w:rPr>
        <w:t>FATTURAZIONE E PAGAMENTI</w:t>
      </w:r>
      <w:bookmarkEnd w:id="65"/>
    </w:p>
    <w:p w14:paraId="0C4C6C69" w14:textId="245C1950" w:rsidR="00894BF8" w:rsidRPr="00842206" w:rsidRDefault="009907F0" w:rsidP="008E6BCB">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 xml:space="preserve">La fattura relativa ai corrispettivi maturati secondo quanto previsto al precedente art. </w:t>
      </w:r>
      <w:r w:rsidR="00894BF8" w:rsidRPr="00842206">
        <w:rPr>
          <w:rFonts w:asciiTheme="minorHAnsi" w:hAnsiTheme="minorHAnsi"/>
          <w:sz w:val="20"/>
          <w:lang w:val="it-IT"/>
        </w:rPr>
        <w:t>10</w:t>
      </w:r>
      <w:r w:rsidRPr="00842206">
        <w:rPr>
          <w:rFonts w:asciiTheme="minorHAnsi" w:hAnsiTheme="minorHAnsi"/>
          <w:sz w:val="20"/>
          <w:lang w:val="it-IT"/>
        </w:rPr>
        <w:t xml:space="preserve"> viene emessa ed inviata dal Fornitore</w:t>
      </w:r>
      <w:r w:rsidR="007F5EC1" w:rsidRPr="00842206">
        <w:rPr>
          <w:rFonts w:asciiTheme="minorHAnsi" w:hAnsiTheme="minorHAnsi"/>
          <w:sz w:val="20"/>
          <w:lang w:val="it-IT"/>
        </w:rPr>
        <w:t xml:space="preserve"> </w:t>
      </w:r>
      <w:r w:rsidR="00894BF8" w:rsidRPr="00842206">
        <w:rPr>
          <w:rFonts w:asciiTheme="minorHAnsi" w:hAnsiTheme="minorHAnsi"/>
          <w:sz w:val="20"/>
          <w:lang w:val="it-IT"/>
        </w:rPr>
        <w:t xml:space="preserve">con la </w:t>
      </w:r>
      <w:r w:rsidR="00E14DCB" w:rsidRPr="00842206">
        <w:rPr>
          <w:rFonts w:asciiTheme="minorHAnsi" w:hAnsiTheme="minorHAnsi"/>
          <w:sz w:val="20"/>
          <w:lang w:val="it-IT"/>
        </w:rPr>
        <w:t xml:space="preserve">scadenza indicata nel </w:t>
      </w:r>
      <w:r w:rsidR="001054D4" w:rsidRPr="00842206">
        <w:rPr>
          <w:rFonts w:asciiTheme="minorHAnsi" w:hAnsiTheme="minorHAnsi"/>
          <w:sz w:val="20"/>
          <w:lang w:val="it-IT"/>
        </w:rPr>
        <w:t>Piano Operativo, nel rispetto delle previsioni del Capitolato Tecnico speciali e relative appendici.</w:t>
      </w:r>
    </w:p>
    <w:p w14:paraId="284D27BD" w14:textId="2AE7AE3F" w:rsidR="000029A3" w:rsidRPr="00842206" w:rsidRDefault="000029A3" w:rsidP="000029A3">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Resta inteso</w:t>
      </w:r>
      <w:r w:rsidR="00620066" w:rsidRPr="00842206">
        <w:rPr>
          <w:rFonts w:asciiTheme="minorHAnsi" w:hAnsiTheme="minorHAnsi"/>
          <w:sz w:val="20"/>
          <w:lang w:val="it-IT"/>
        </w:rPr>
        <w:t xml:space="preserve"> che</w:t>
      </w:r>
      <w:r w:rsidRPr="00842206">
        <w:rPr>
          <w:rFonts w:asciiTheme="minorHAnsi" w:hAnsiTheme="minorHAnsi"/>
          <w:sz w:val="20"/>
          <w:lang w:val="it-IT"/>
        </w:rPr>
        <w:t xml:space="preserve"> </w:t>
      </w:r>
      <w:r w:rsidRPr="00842206">
        <w:rPr>
          <w:rFonts w:asciiTheme="minorHAnsi" w:hAnsiTheme="minorHAnsi"/>
          <w:sz w:val="20"/>
          <w:u w:val="single"/>
          <w:lang w:val="it-IT"/>
        </w:rPr>
        <w:t>le quote sospese</w:t>
      </w:r>
      <w:r w:rsidRPr="00842206">
        <w:rPr>
          <w:rFonts w:asciiTheme="minorHAnsi" w:hAnsiTheme="minorHAnsi"/>
          <w:sz w:val="20"/>
          <w:lang w:val="it-IT"/>
        </w:rPr>
        <w:t xml:space="preserve"> sono definite nell’Appendice Livelli di Servizio e il fornitore po</w:t>
      </w:r>
      <w:r w:rsidR="00AA169C" w:rsidRPr="00842206">
        <w:rPr>
          <w:rFonts w:asciiTheme="minorHAnsi" w:hAnsiTheme="minorHAnsi"/>
          <w:sz w:val="20"/>
          <w:lang w:val="it-IT"/>
        </w:rPr>
        <w:t>trà emettere fattura posticipata</w:t>
      </w:r>
      <w:r w:rsidRPr="00842206">
        <w:rPr>
          <w:rFonts w:asciiTheme="minorHAnsi" w:hAnsiTheme="minorHAnsi"/>
          <w:sz w:val="20"/>
          <w:lang w:val="it-IT"/>
        </w:rPr>
        <w:t xml:space="preserve"> solo al termine positivo</w:t>
      </w:r>
      <w:r w:rsidR="00B42DCF" w:rsidRPr="00842206">
        <w:rPr>
          <w:rFonts w:asciiTheme="minorHAnsi" w:hAnsiTheme="minorHAnsi"/>
          <w:sz w:val="20"/>
          <w:lang w:val="it-IT"/>
        </w:rPr>
        <w:t xml:space="preserve"> della </w:t>
      </w:r>
      <w:r w:rsidRPr="00842206">
        <w:rPr>
          <w:rFonts w:asciiTheme="minorHAnsi" w:hAnsiTheme="minorHAnsi"/>
          <w:sz w:val="20"/>
          <w:lang w:val="it-IT"/>
        </w:rPr>
        <w:t>verifica di conformità</w:t>
      </w:r>
      <w:r w:rsidR="00B42DCF" w:rsidRPr="00842206">
        <w:rPr>
          <w:rFonts w:asciiTheme="minorHAnsi" w:hAnsiTheme="minorHAnsi"/>
          <w:sz w:val="20"/>
          <w:lang w:val="it-IT"/>
        </w:rPr>
        <w:t xml:space="preserve"> corrispondente agli </w:t>
      </w:r>
      <w:r w:rsidR="00AA169C" w:rsidRPr="00842206">
        <w:rPr>
          <w:rFonts w:asciiTheme="minorHAnsi" w:hAnsiTheme="minorHAnsi"/>
          <w:sz w:val="20"/>
          <w:lang w:val="it-IT"/>
        </w:rPr>
        <w:t>I</w:t>
      </w:r>
      <w:r w:rsidR="00B42DCF" w:rsidRPr="00842206">
        <w:rPr>
          <w:rFonts w:asciiTheme="minorHAnsi" w:hAnsiTheme="minorHAnsi"/>
          <w:sz w:val="20"/>
          <w:lang w:val="it-IT"/>
        </w:rPr>
        <w:t>ndica</w:t>
      </w:r>
      <w:r w:rsidR="00AA169C" w:rsidRPr="00842206">
        <w:rPr>
          <w:rFonts w:asciiTheme="minorHAnsi" w:hAnsiTheme="minorHAnsi"/>
          <w:sz w:val="20"/>
          <w:lang w:val="it-IT"/>
        </w:rPr>
        <w:t>tori di Performance</w:t>
      </w:r>
      <w:r w:rsidR="00B42DCF" w:rsidRPr="00842206">
        <w:rPr>
          <w:rFonts w:asciiTheme="minorHAnsi" w:hAnsiTheme="minorHAnsi"/>
          <w:sz w:val="20"/>
          <w:lang w:val="it-IT"/>
        </w:rPr>
        <w:t xml:space="preserve"> associati alla quota sospesa</w:t>
      </w:r>
      <w:r w:rsidR="008B57DE" w:rsidRPr="00842206">
        <w:rPr>
          <w:rFonts w:asciiTheme="minorHAnsi" w:hAnsiTheme="minorHAnsi"/>
          <w:sz w:val="20"/>
          <w:lang w:val="it-IT"/>
        </w:rPr>
        <w:t>; si precisa che la sommatoria delle percentuali di ciascun Indicatore di Performance previsto per il medesimo obiettivo/servi</w:t>
      </w:r>
      <w:r w:rsidR="00366241" w:rsidRPr="00842206">
        <w:rPr>
          <w:rFonts w:asciiTheme="minorHAnsi" w:hAnsiTheme="minorHAnsi"/>
          <w:sz w:val="20"/>
          <w:lang w:val="it-IT"/>
        </w:rPr>
        <w:t>zi</w:t>
      </w:r>
      <w:r w:rsidR="008B57DE" w:rsidRPr="00842206">
        <w:rPr>
          <w:rFonts w:asciiTheme="minorHAnsi" w:hAnsiTheme="minorHAnsi"/>
          <w:sz w:val="20"/>
          <w:lang w:val="it-IT"/>
        </w:rPr>
        <w:t>o costituisce la quota sospesa dell’obiettivo e/o del servizio. Si rimanda all’Appendice Livelli di Servizio per il dettaglio</w:t>
      </w:r>
      <w:r w:rsidRPr="00842206">
        <w:rPr>
          <w:rFonts w:asciiTheme="minorHAnsi" w:hAnsiTheme="minorHAnsi"/>
          <w:sz w:val="20"/>
          <w:lang w:val="it-IT"/>
        </w:rPr>
        <w:t>;</w:t>
      </w:r>
    </w:p>
    <w:p w14:paraId="4B338F2B" w14:textId="334E88C8" w:rsidR="000029A3" w:rsidRPr="00842206" w:rsidRDefault="000029A3" w:rsidP="000029A3">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 xml:space="preserve">Relativamente alle </w:t>
      </w:r>
      <w:r w:rsidRPr="00842206">
        <w:rPr>
          <w:rFonts w:asciiTheme="minorHAnsi" w:hAnsiTheme="minorHAnsi"/>
          <w:sz w:val="20"/>
          <w:u w:val="single"/>
          <w:lang w:val="it-IT"/>
        </w:rPr>
        <w:t>quote fisse</w:t>
      </w:r>
      <w:r w:rsidRPr="00842206">
        <w:rPr>
          <w:rFonts w:asciiTheme="minorHAnsi" w:hAnsiTheme="minorHAnsi"/>
          <w:sz w:val="20"/>
          <w:lang w:val="it-IT"/>
        </w:rPr>
        <w:t xml:space="preserve"> </w:t>
      </w:r>
      <w:r w:rsidR="008B57DE" w:rsidRPr="00842206">
        <w:rPr>
          <w:rFonts w:asciiTheme="minorHAnsi" w:hAnsiTheme="minorHAnsi"/>
          <w:sz w:val="20"/>
          <w:lang w:val="it-IT"/>
        </w:rPr>
        <w:t>di ciascun obiettivo realizzativo di software in modalità progettuale</w:t>
      </w:r>
      <w:r w:rsidRPr="00842206">
        <w:rPr>
          <w:rFonts w:asciiTheme="minorHAnsi" w:hAnsiTheme="minorHAnsi"/>
          <w:sz w:val="20"/>
          <w:lang w:val="it-IT"/>
        </w:rPr>
        <w:t>, il fornitore potrà emettere fattura posticipat</w:t>
      </w:r>
      <w:r w:rsidR="008B57DE" w:rsidRPr="00842206">
        <w:rPr>
          <w:rFonts w:asciiTheme="minorHAnsi" w:hAnsiTheme="minorHAnsi"/>
          <w:sz w:val="20"/>
          <w:lang w:val="it-IT"/>
        </w:rPr>
        <w:t>a</w:t>
      </w:r>
      <w:r w:rsidRPr="00842206">
        <w:rPr>
          <w:rFonts w:asciiTheme="minorHAnsi" w:hAnsiTheme="minorHAnsi"/>
          <w:sz w:val="20"/>
          <w:lang w:val="it-IT"/>
        </w:rPr>
        <w:t xml:space="preserve"> sulla base delle seguenti modalità: </w:t>
      </w:r>
    </w:p>
    <w:p w14:paraId="76CD1403" w14:textId="3CF4DD63" w:rsidR="000029A3" w:rsidRPr="00842206" w:rsidRDefault="0041582D" w:rsidP="000029A3">
      <w:pPr>
        <w:pStyle w:val="Numeroelenco"/>
        <w:numPr>
          <w:ilvl w:val="0"/>
          <w:numId w:val="39"/>
        </w:numPr>
        <w:autoSpaceDE w:val="0"/>
        <w:autoSpaceDN w:val="0"/>
        <w:adjustRightInd w:val="0"/>
        <w:contextualSpacing w:val="0"/>
        <w:rPr>
          <w:rFonts w:ascii="Calibri" w:hAnsi="Calibri"/>
          <w:bCs/>
        </w:rPr>
      </w:pPr>
      <w:r w:rsidRPr="00842206">
        <w:rPr>
          <w:rFonts w:ascii="Calibri" w:hAnsi="Calibri"/>
        </w:rPr>
        <w:lastRenderedPageBreak/>
        <w:t xml:space="preserve">Cicli </w:t>
      </w:r>
      <w:r w:rsidR="008D371B" w:rsidRPr="00842206">
        <w:rPr>
          <w:rFonts w:ascii="Calibri" w:hAnsi="Calibri"/>
        </w:rPr>
        <w:t>Tradizionali</w:t>
      </w:r>
      <w:r w:rsidR="000029A3" w:rsidRPr="00842206">
        <w:rPr>
          <w:rFonts w:ascii="Calibri" w:hAnsi="Calibri"/>
        </w:rPr>
        <w:t>:</w:t>
      </w:r>
    </w:p>
    <w:p w14:paraId="1B41C6B5" w14:textId="59C2F321" w:rsidR="000029A3" w:rsidRPr="00842206" w:rsidRDefault="000029A3" w:rsidP="000029A3">
      <w:pPr>
        <w:numPr>
          <w:ilvl w:val="0"/>
          <w:numId w:val="38"/>
        </w:numPr>
        <w:autoSpaceDE w:val="0"/>
        <w:autoSpaceDN w:val="0"/>
        <w:adjustRightInd w:val="0"/>
        <w:ind w:left="1440"/>
        <w:rPr>
          <w:rFonts w:ascii="Calibri" w:hAnsi="Calibri"/>
        </w:rPr>
      </w:pPr>
      <w:r w:rsidRPr="00842206">
        <w:rPr>
          <w:rFonts w:ascii="Calibri" w:hAnsi="Calibri"/>
        </w:rPr>
        <w:t xml:space="preserve">il </w:t>
      </w:r>
      <w:r w:rsidRPr="00842206">
        <w:rPr>
          <w:rFonts w:ascii="Calibri" w:hAnsi="Calibri"/>
          <w:b/>
        </w:rPr>
        <w:t>20%</w:t>
      </w:r>
      <w:r w:rsidRPr="00842206">
        <w:rPr>
          <w:rFonts w:ascii="Calibri" w:hAnsi="Calibri"/>
        </w:rPr>
        <w:t xml:space="preserve"> </w:t>
      </w:r>
      <w:r w:rsidR="0041582D" w:rsidRPr="00842206">
        <w:rPr>
          <w:rFonts w:ascii="Calibri" w:hAnsi="Calibri"/>
        </w:rPr>
        <w:t xml:space="preserve">della quota fissa, </w:t>
      </w:r>
      <w:r w:rsidRPr="00842206">
        <w:rPr>
          <w:rFonts w:ascii="Calibri" w:hAnsi="Calibri"/>
        </w:rPr>
        <w:t>al termine della</w:t>
      </w:r>
      <w:r w:rsidR="00366241" w:rsidRPr="00842206">
        <w:rPr>
          <w:rFonts w:ascii="Calibri" w:hAnsi="Calibri"/>
        </w:rPr>
        <w:t xml:space="preserve"> verifica di conformità della </w:t>
      </w:r>
      <w:r w:rsidRPr="00842206">
        <w:rPr>
          <w:rFonts w:ascii="Calibri" w:hAnsi="Calibri"/>
        </w:rPr>
        <w:t>fase</w:t>
      </w:r>
      <w:r w:rsidR="0041582D" w:rsidRPr="00842206">
        <w:rPr>
          <w:rFonts w:ascii="Calibri" w:hAnsi="Calibri"/>
        </w:rPr>
        <w:t xml:space="preserve"> di analisi o analisi e disegno o equivalente</w:t>
      </w:r>
    </w:p>
    <w:p w14:paraId="11500A81" w14:textId="23FF2DFA" w:rsidR="000029A3" w:rsidRPr="00842206" w:rsidRDefault="000029A3" w:rsidP="00FA266C">
      <w:pPr>
        <w:numPr>
          <w:ilvl w:val="0"/>
          <w:numId w:val="38"/>
        </w:numPr>
        <w:autoSpaceDE w:val="0"/>
        <w:autoSpaceDN w:val="0"/>
        <w:adjustRightInd w:val="0"/>
        <w:ind w:left="1440"/>
        <w:rPr>
          <w:rFonts w:ascii="Calibri" w:hAnsi="Calibri"/>
        </w:rPr>
      </w:pPr>
      <w:r w:rsidRPr="00842206">
        <w:rPr>
          <w:rFonts w:ascii="Calibri" w:hAnsi="Calibri"/>
        </w:rPr>
        <w:t xml:space="preserve">il </w:t>
      </w:r>
      <w:r w:rsidR="0041582D" w:rsidRPr="00842206">
        <w:rPr>
          <w:rFonts w:ascii="Calibri" w:hAnsi="Calibri"/>
          <w:b/>
        </w:rPr>
        <w:t>5</w:t>
      </w:r>
      <w:r w:rsidRPr="00842206">
        <w:rPr>
          <w:rFonts w:ascii="Calibri" w:hAnsi="Calibri"/>
          <w:b/>
        </w:rPr>
        <w:t>0%</w:t>
      </w:r>
      <w:r w:rsidRPr="00842206">
        <w:rPr>
          <w:rFonts w:ascii="Calibri" w:hAnsi="Calibri"/>
        </w:rPr>
        <w:t xml:space="preserve"> </w:t>
      </w:r>
      <w:r w:rsidR="0041582D" w:rsidRPr="00842206">
        <w:rPr>
          <w:rFonts w:ascii="Calibri" w:hAnsi="Calibri"/>
        </w:rPr>
        <w:t xml:space="preserve">della quota fissa, </w:t>
      </w:r>
      <w:r w:rsidRPr="00842206">
        <w:rPr>
          <w:rFonts w:ascii="Calibri" w:hAnsi="Calibri"/>
        </w:rPr>
        <w:t>all’esito positivo del collaudo;</w:t>
      </w:r>
    </w:p>
    <w:p w14:paraId="46AFC2EA" w14:textId="6423BB42" w:rsidR="000029A3" w:rsidRPr="00842206" w:rsidRDefault="000029A3" w:rsidP="000029A3">
      <w:pPr>
        <w:numPr>
          <w:ilvl w:val="0"/>
          <w:numId w:val="38"/>
        </w:numPr>
        <w:autoSpaceDE w:val="0"/>
        <w:autoSpaceDN w:val="0"/>
        <w:adjustRightInd w:val="0"/>
        <w:ind w:left="1440"/>
        <w:rPr>
          <w:rFonts w:ascii="Calibri" w:hAnsi="Calibri"/>
        </w:rPr>
      </w:pPr>
      <w:r w:rsidRPr="00842206">
        <w:rPr>
          <w:rFonts w:ascii="Calibri" w:hAnsi="Calibri"/>
        </w:rPr>
        <w:t xml:space="preserve">il </w:t>
      </w:r>
      <w:r w:rsidR="0041582D" w:rsidRPr="00842206">
        <w:rPr>
          <w:rFonts w:ascii="Calibri" w:hAnsi="Calibri"/>
          <w:b/>
        </w:rPr>
        <w:t>3</w:t>
      </w:r>
      <w:r w:rsidRPr="00842206">
        <w:rPr>
          <w:rFonts w:ascii="Calibri" w:hAnsi="Calibri"/>
          <w:b/>
        </w:rPr>
        <w:t>0%</w:t>
      </w:r>
      <w:r w:rsidRPr="00842206">
        <w:rPr>
          <w:rFonts w:ascii="Calibri" w:hAnsi="Calibri"/>
        </w:rPr>
        <w:t xml:space="preserve"> </w:t>
      </w:r>
      <w:r w:rsidR="0041582D" w:rsidRPr="00842206">
        <w:rPr>
          <w:rFonts w:ascii="Calibri" w:hAnsi="Calibri"/>
        </w:rPr>
        <w:t xml:space="preserve">della quota fissa, </w:t>
      </w:r>
      <w:r w:rsidRPr="00842206">
        <w:rPr>
          <w:rFonts w:ascii="Calibri" w:hAnsi="Calibri"/>
        </w:rPr>
        <w:t xml:space="preserve">al termine </w:t>
      </w:r>
      <w:r w:rsidR="00366241" w:rsidRPr="00842206">
        <w:rPr>
          <w:rFonts w:ascii="Calibri" w:hAnsi="Calibri"/>
        </w:rPr>
        <w:t xml:space="preserve">della verifica di conformità </w:t>
      </w:r>
      <w:r w:rsidRPr="00842206">
        <w:rPr>
          <w:rFonts w:ascii="Calibri" w:hAnsi="Calibri"/>
        </w:rPr>
        <w:t>dell</w:t>
      </w:r>
      <w:r w:rsidR="00AA169C" w:rsidRPr="00842206">
        <w:rPr>
          <w:rFonts w:ascii="Calibri" w:hAnsi="Calibri"/>
        </w:rPr>
        <w:t xml:space="preserve">’ultima fase (Avvio in esercizio o </w:t>
      </w:r>
      <w:r w:rsidRPr="00842206">
        <w:rPr>
          <w:rFonts w:ascii="Calibri" w:hAnsi="Calibri"/>
        </w:rPr>
        <w:t>documentazione</w:t>
      </w:r>
      <w:r w:rsidR="00AA169C" w:rsidRPr="00842206">
        <w:rPr>
          <w:rFonts w:ascii="Calibri" w:hAnsi="Calibri"/>
        </w:rPr>
        <w:t>)</w:t>
      </w:r>
      <w:r w:rsidRPr="00842206">
        <w:rPr>
          <w:rFonts w:ascii="Calibri" w:hAnsi="Calibri"/>
        </w:rPr>
        <w:t>;</w:t>
      </w:r>
    </w:p>
    <w:p w14:paraId="33283152" w14:textId="513EB216" w:rsidR="0041582D" w:rsidRPr="00842206" w:rsidRDefault="0041582D" w:rsidP="0041582D">
      <w:pPr>
        <w:pStyle w:val="Numeroelenco"/>
        <w:numPr>
          <w:ilvl w:val="0"/>
          <w:numId w:val="39"/>
        </w:numPr>
        <w:autoSpaceDE w:val="0"/>
        <w:autoSpaceDN w:val="0"/>
        <w:adjustRightInd w:val="0"/>
        <w:contextualSpacing w:val="0"/>
        <w:rPr>
          <w:rFonts w:ascii="Calibri" w:hAnsi="Calibri"/>
        </w:rPr>
      </w:pPr>
      <w:r w:rsidRPr="00842206">
        <w:rPr>
          <w:rFonts w:ascii="Calibri" w:hAnsi="Calibri"/>
        </w:rPr>
        <w:t xml:space="preserve">Cicli Agili: </w:t>
      </w:r>
    </w:p>
    <w:p w14:paraId="254F4ACC" w14:textId="21D140E6" w:rsidR="00AA169C" w:rsidRPr="00842206" w:rsidRDefault="00AA169C" w:rsidP="00AA169C">
      <w:pPr>
        <w:numPr>
          <w:ilvl w:val="0"/>
          <w:numId w:val="43"/>
        </w:numPr>
        <w:autoSpaceDE w:val="0"/>
        <w:autoSpaceDN w:val="0"/>
        <w:adjustRightInd w:val="0"/>
        <w:rPr>
          <w:rFonts w:ascii="Calibri" w:hAnsi="Calibri"/>
        </w:rPr>
      </w:pPr>
      <w:r w:rsidRPr="00842206">
        <w:rPr>
          <w:rFonts w:ascii="Calibri" w:hAnsi="Calibri"/>
        </w:rPr>
        <w:t xml:space="preserve">il </w:t>
      </w:r>
      <w:r w:rsidRPr="00842206">
        <w:rPr>
          <w:rFonts w:ascii="Calibri" w:hAnsi="Calibri"/>
          <w:b/>
        </w:rPr>
        <w:t>20</w:t>
      </w:r>
      <w:r w:rsidRPr="00842206">
        <w:rPr>
          <w:rFonts w:ascii="Calibri" w:hAnsi="Calibri"/>
        </w:rPr>
        <w:t xml:space="preserve">% della quota fissa, al collaudo positivo </w:t>
      </w:r>
      <w:r w:rsidR="00A91147" w:rsidRPr="00842206">
        <w:rPr>
          <w:rFonts w:ascii="Calibri" w:hAnsi="Calibri"/>
        </w:rPr>
        <w:t xml:space="preserve">dei rilasci software derivanti da </w:t>
      </w:r>
      <w:r w:rsidRPr="00842206">
        <w:rPr>
          <w:rFonts w:ascii="Calibri" w:hAnsi="Calibri"/>
        </w:rPr>
        <w:t>sprint che rappresenta</w:t>
      </w:r>
      <w:r w:rsidR="00A91147" w:rsidRPr="00842206">
        <w:rPr>
          <w:rFonts w:ascii="Calibri" w:hAnsi="Calibri"/>
        </w:rPr>
        <w:t>no</w:t>
      </w:r>
      <w:r w:rsidRPr="00842206">
        <w:rPr>
          <w:rFonts w:ascii="Calibri" w:hAnsi="Calibri"/>
        </w:rPr>
        <w:t xml:space="preserve"> almeno il </w:t>
      </w:r>
      <w:r w:rsidR="008B57DE" w:rsidRPr="00842206">
        <w:rPr>
          <w:rFonts w:ascii="Calibri" w:hAnsi="Calibri"/>
        </w:rPr>
        <w:t>3</w:t>
      </w:r>
      <w:r w:rsidRPr="00842206">
        <w:rPr>
          <w:rFonts w:ascii="Calibri" w:hAnsi="Calibri"/>
        </w:rPr>
        <w:t xml:space="preserve">0% del Product </w:t>
      </w:r>
      <w:proofErr w:type="spellStart"/>
      <w:r w:rsidRPr="00842206">
        <w:rPr>
          <w:rFonts w:ascii="Calibri" w:hAnsi="Calibri"/>
        </w:rPr>
        <w:t>Backlog</w:t>
      </w:r>
      <w:proofErr w:type="spellEnd"/>
      <w:r w:rsidRPr="00842206">
        <w:rPr>
          <w:rFonts w:ascii="Calibri" w:hAnsi="Calibri"/>
        </w:rPr>
        <w:t>;</w:t>
      </w:r>
    </w:p>
    <w:p w14:paraId="6DF5409C" w14:textId="30088CDC" w:rsidR="00AA169C" w:rsidRPr="00842206" w:rsidRDefault="00AA169C" w:rsidP="00AA169C">
      <w:pPr>
        <w:numPr>
          <w:ilvl w:val="0"/>
          <w:numId w:val="43"/>
        </w:numPr>
        <w:autoSpaceDE w:val="0"/>
        <w:autoSpaceDN w:val="0"/>
        <w:adjustRightInd w:val="0"/>
        <w:rPr>
          <w:rFonts w:ascii="Calibri" w:hAnsi="Calibri"/>
        </w:rPr>
      </w:pPr>
      <w:r w:rsidRPr="00842206">
        <w:rPr>
          <w:rFonts w:ascii="Calibri" w:hAnsi="Calibri"/>
        </w:rPr>
        <w:t xml:space="preserve">il </w:t>
      </w:r>
      <w:r w:rsidR="00A91147" w:rsidRPr="00842206">
        <w:rPr>
          <w:rFonts w:ascii="Calibri" w:hAnsi="Calibri"/>
          <w:b/>
        </w:rPr>
        <w:t>2</w:t>
      </w:r>
      <w:r w:rsidRPr="00842206">
        <w:rPr>
          <w:rFonts w:ascii="Calibri" w:hAnsi="Calibri"/>
          <w:b/>
        </w:rPr>
        <w:t>0</w:t>
      </w:r>
      <w:r w:rsidRPr="00842206">
        <w:rPr>
          <w:rFonts w:ascii="Calibri" w:hAnsi="Calibri"/>
        </w:rPr>
        <w:t xml:space="preserve">% della quota fissa, al collaudo positivo </w:t>
      </w:r>
      <w:r w:rsidR="00A91147" w:rsidRPr="00842206">
        <w:rPr>
          <w:rFonts w:ascii="Calibri" w:hAnsi="Calibri"/>
        </w:rPr>
        <w:t xml:space="preserve">dei rilasci software derivanti da sprint che rappresentano </w:t>
      </w:r>
      <w:r w:rsidRPr="00842206">
        <w:rPr>
          <w:rFonts w:ascii="Calibri" w:hAnsi="Calibri"/>
        </w:rPr>
        <w:t xml:space="preserve">almeno il 50% del Product </w:t>
      </w:r>
      <w:proofErr w:type="spellStart"/>
      <w:r w:rsidRPr="00842206">
        <w:rPr>
          <w:rFonts w:ascii="Calibri" w:hAnsi="Calibri"/>
        </w:rPr>
        <w:t>Backlog</w:t>
      </w:r>
      <w:proofErr w:type="spellEnd"/>
      <w:r w:rsidRPr="00842206">
        <w:rPr>
          <w:rFonts w:ascii="Calibri" w:hAnsi="Calibri"/>
        </w:rPr>
        <w:t>;</w:t>
      </w:r>
    </w:p>
    <w:p w14:paraId="74BC8BF7" w14:textId="69852A47" w:rsidR="00AA169C" w:rsidRPr="00842206" w:rsidRDefault="00AA169C" w:rsidP="00AA169C">
      <w:pPr>
        <w:numPr>
          <w:ilvl w:val="0"/>
          <w:numId w:val="43"/>
        </w:numPr>
        <w:autoSpaceDE w:val="0"/>
        <w:autoSpaceDN w:val="0"/>
        <w:adjustRightInd w:val="0"/>
        <w:rPr>
          <w:rFonts w:ascii="Calibri" w:hAnsi="Calibri"/>
        </w:rPr>
      </w:pPr>
      <w:r w:rsidRPr="00842206">
        <w:rPr>
          <w:rFonts w:ascii="Calibri" w:hAnsi="Calibri"/>
        </w:rPr>
        <w:t xml:space="preserve">il </w:t>
      </w:r>
      <w:r w:rsidR="00A91147" w:rsidRPr="00842206">
        <w:rPr>
          <w:rFonts w:ascii="Calibri" w:hAnsi="Calibri"/>
          <w:b/>
        </w:rPr>
        <w:t>4</w:t>
      </w:r>
      <w:r w:rsidRPr="00842206">
        <w:rPr>
          <w:rFonts w:ascii="Calibri" w:hAnsi="Calibri"/>
          <w:b/>
        </w:rPr>
        <w:t>0</w:t>
      </w:r>
      <w:r w:rsidRPr="00842206">
        <w:rPr>
          <w:rFonts w:ascii="Calibri" w:hAnsi="Calibri"/>
        </w:rPr>
        <w:t xml:space="preserve">% della quota fissa, al collaudo positivo </w:t>
      </w:r>
      <w:r w:rsidR="00A91147" w:rsidRPr="00842206">
        <w:rPr>
          <w:rFonts w:ascii="Calibri" w:hAnsi="Calibri"/>
        </w:rPr>
        <w:t xml:space="preserve">dei rilasci software derivanti da sprint che rappresentano </w:t>
      </w:r>
      <w:r w:rsidRPr="00842206">
        <w:rPr>
          <w:rFonts w:ascii="Calibri" w:hAnsi="Calibri"/>
        </w:rPr>
        <w:t xml:space="preserve">a il 100% del Product </w:t>
      </w:r>
      <w:proofErr w:type="spellStart"/>
      <w:r w:rsidRPr="00842206">
        <w:rPr>
          <w:rFonts w:ascii="Calibri" w:hAnsi="Calibri"/>
        </w:rPr>
        <w:t>Backlog</w:t>
      </w:r>
      <w:proofErr w:type="spellEnd"/>
      <w:r w:rsidRPr="00842206">
        <w:rPr>
          <w:rFonts w:ascii="Calibri" w:hAnsi="Calibri"/>
        </w:rPr>
        <w:t>;</w:t>
      </w:r>
    </w:p>
    <w:p w14:paraId="1C18870A" w14:textId="4672F54B" w:rsidR="00AA169C" w:rsidRPr="00842206" w:rsidRDefault="00AA169C" w:rsidP="00AA169C">
      <w:pPr>
        <w:numPr>
          <w:ilvl w:val="0"/>
          <w:numId w:val="43"/>
        </w:numPr>
        <w:autoSpaceDE w:val="0"/>
        <w:autoSpaceDN w:val="0"/>
        <w:adjustRightInd w:val="0"/>
        <w:rPr>
          <w:rFonts w:ascii="Calibri" w:hAnsi="Calibri"/>
        </w:rPr>
      </w:pPr>
      <w:r w:rsidRPr="00842206">
        <w:rPr>
          <w:rFonts w:ascii="Calibri" w:hAnsi="Calibri"/>
        </w:rPr>
        <w:t xml:space="preserve">il </w:t>
      </w:r>
      <w:r w:rsidRPr="00842206">
        <w:rPr>
          <w:rFonts w:ascii="Calibri" w:hAnsi="Calibri"/>
          <w:b/>
        </w:rPr>
        <w:t>20</w:t>
      </w:r>
      <w:r w:rsidRPr="00842206">
        <w:rPr>
          <w:rFonts w:ascii="Calibri" w:hAnsi="Calibri"/>
        </w:rPr>
        <w:t xml:space="preserve">% della quota fissa, al termine </w:t>
      </w:r>
      <w:r w:rsidR="00366241" w:rsidRPr="00842206">
        <w:rPr>
          <w:rFonts w:ascii="Calibri" w:hAnsi="Calibri"/>
        </w:rPr>
        <w:t xml:space="preserve">della verifica di conformità </w:t>
      </w:r>
      <w:r w:rsidRPr="00842206">
        <w:rPr>
          <w:rFonts w:ascii="Calibri" w:hAnsi="Calibri"/>
        </w:rPr>
        <w:t>dell’avvio in esercizio dell’ultimo sprint;</w:t>
      </w:r>
    </w:p>
    <w:p w14:paraId="73A0C5A1" w14:textId="525CC4F8" w:rsidR="00AA169C" w:rsidRPr="00842206" w:rsidRDefault="00AA169C" w:rsidP="00AA169C">
      <w:pPr>
        <w:autoSpaceDE w:val="0"/>
        <w:autoSpaceDN w:val="0"/>
        <w:adjustRightInd w:val="0"/>
        <w:ind w:left="1080"/>
        <w:rPr>
          <w:rFonts w:ascii="Calibri" w:hAnsi="Calibri"/>
        </w:rPr>
      </w:pPr>
      <w:r w:rsidRPr="00842206">
        <w:rPr>
          <w:rFonts w:ascii="Calibri" w:hAnsi="Calibri"/>
        </w:rPr>
        <w:t xml:space="preserve">l’Amministrazione </w:t>
      </w:r>
      <w:r w:rsidR="00620066" w:rsidRPr="00842206">
        <w:rPr>
          <w:rFonts w:ascii="Calibri" w:hAnsi="Calibri"/>
        </w:rPr>
        <w:t xml:space="preserve">Contraente </w:t>
      </w:r>
      <w:r w:rsidRPr="00842206">
        <w:rPr>
          <w:rFonts w:ascii="Calibri" w:hAnsi="Calibri"/>
        </w:rPr>
        <w:t xml:space="preserve">può modificare le quote sopra esposte in base alle caratteristiche di </w:t>
      </w:r>
      <w:r w:rsidR="008B57DE" w:rsidRPr="00842206">
        <w:rPr>
          <w:rFonts w:ascii="Calibri" w:hAnsi="Calibri"/>
        </w:rPr>
        <w:t>gestione dei cicli agili;</w:t>
      </w:r>
    </w:p>
    <w:p w14:paraId="4D03F8F4" w14:textId="44E68F5F" w:rsidR="008B57DE" w:rsidRPr="00842206" w:rsidRDefault="008B57DE" w:rsidP="008B57DE">
      <w:pPr>
        <w:pStyle w:val="Numeroelenco"/>
        <w:numPr>
          <w:ilvl w:val="0"/>
          <w:numId w:val="39"/>
        </w:numPr>
        <w:autoSpaceDE w:val="0"/>
        <w:autoSpaceDN w:val="0"/>
        <w:adjustRightInd w:val="0"/>
        <w:contextualSpacing w:val="0"/>
        <w:rPr>
          <w:rFonts w:ascii="Calibri" w:hAnsi="Calibri"/>
        </w:rPr>
      </w:pPr>
      <w:r w:rsidRPr="00842206">
        <w:rPr>
          <w:rFonts w:ascii="Calibri" w:hAnsi="Calibri"/>
        </w:rPr>
        <w:t xml:space="preserve">Cicli a fase Unica: </w:t>
      </w:r>
    </w:p>
    <w:p w14:paraId="64E19EA1" w14:textId="17A7B0CB" w:rsidR="008B57DE" w:rsidRPr="00842206" w:rsidRDefault="008B57DE" w:rsidP="008B57DE">
      <w:pPr>
        <w:numPr>
          <w:ilvl w:val="0"/>
          <w:numId w:val="44"/>
        </w:numPr>
        <w:autoSpaceDE w:val="0"/>
        <w:autoSpaceDN w:val="0"/>
        <w:adjustRightInd w:val="0"/>
        <w:rPr>
          <w:rFonts w:ascii="Calibri" w:hAnsi="Calibri"/>
        </w:rPr>
      </w:pPr>
      <w:r w:rsidRPr="00842206">
        <w:rPr>
          <w:rFonts w:ascii="Calibri" w:hAnsi="Calibri"/>
        </w:rPr>
        <w:t xml:space="preserve">il </w:t>
      </w:r>
      <w:r w:rsidR="00366241" w:rsidRPr="00842206">
        <w:rPr>
          <w:rFonts w:ascii="Calibri" w:hAnsi="Calibri"/>
          <w:b/>
        </w:rPr>
        <w:t>5</w:t>
      </w:r>
      <w:r w:rsidRPr="00842206">
        <w:rPr>
          <w:rFonts w:ascii="Calibri" w:hAnsi="Calibri"/>
          <w:b/>
        </w:rPr>
        <w:t>0%</w:t>
      </w:r>
      <w:r w:rsidRPr="00842206">
        <w:rPr>
          <w:rFonts w:ascii="Calibri" w:hAnsi="Calibri"/>
        </w:rPr>
        <w:t xml:space="preserve"> all’esito positivo del collaudo;</w:t>
      </w:r>
    </w:p>
    <w:p w14:paraId="1736184A" w14:textId="2A00B260" w:rsidR="00366241" w:rsidRPr="00842206" w:rsidRDefault="00366241" w:rsidP="008B57DE">
      <w:pPr>
        <w:numPr>
          <w:ilvl w:val="0"/>
          <w:numId w:val="44"/>
        </w:numPr>
        <w:autoSpaceDE w:val="0"/>
        <w:autoSpaceDN w:val="0"/>
        <w:adjustRightInd w:val="0"/>
        <w:rPr>
          <w:rFonts w:ascii="Calibri" w:hAnsi="Calibri"/>
        </w:rPr>
      </w:pPr>
      <w:r w:rsidRPr="00842206">
        <w:rPr>
          <w:rFonts w:ascii="Calibri" w:hAnsi="Calibri"/>
        </w:rPr>
        <w:t xml:space="preserve">il </w:t>
      </w:r>
      <w:r w:rsidRPr="00842206">
        <w:rPr>
          <w:rFonts w:ascii="Calibri" w:hAnsi="Calibri"/>
          <w:b/>
        </w:rPr>
        <w:t>30%</w:t>
      </w:r>
      <w:r w:rsidRPr="00842206">
        <w:rPr>
          <w:rFonts w:ascii="Calibri" w:hAnsi="Calibri"/>
        </w:rPr>
        <w:t xml:space="preserve"> all’esito della verifica di conformità dell’avvio in esercizio;</w:t>
      </w:r>
    </w:p>
    <w:p w14:paraId="435EFB9E" w14:textId="71C432DF" w:rsidR="008B57DE" w:rsidRPr="00842206" w:rsidRDefault="00A91147" w:rsidP="008B57DE">
      <w:pPr>
        <w:numPr>
          <w:ilvl w:val="0"/>
          <w:numId w:val="43"/>
        </w:numPr>
        <w:autoSpaceDE w:val="0"/>
        <w:autoSpaceDN w:val="0"/>
        <w:adjustRightInd w:val="0"/>
        <w:rPr>
          <w:rFonts w:ascii="Calibri" w:hAnsi="Calibri"/>
        </w:rPr>
      </w:pPr>
      <w:r w:rsidRPr="00842206">
        <w:rPr>
          <w:rFonts w:ascii="Calibri" w:hAnsi="Calibri"/>
        </w:rPr>
        <w:t xml:space="preserve">il </w:t>
      </w:r>
      <w:r w:rsidR="008B57DE" w:rsidRPr="00842206">
        <w:rPr>
          <w:rFonts w:ascii="Calibri" w:hAnsi="Calibri"/>
          <w:b/>
        </w:rPr>
        <w:t>20</w:t>
      </w:r>
      <w:r w:rsidR="008B57DE" w:rsidRPr="00842206">
        <w:rPr>
          <w:rFonts w:ascii="Calibri" w:hAnsi="Calibri"/>
        </w:rPr>
        <w:t xml:space="preserve">% della quota fissa, al termine </w:t>
      </w:r>
      <w:r w:rsidR="00366241" w:rsidRPr="00842206">
        <w:rPr>
          <w:rFonts w:ascii="Calibri" w:hAnsi="Calibri"/>
        </w:rPr>
        <w:t>della verifica di conformità della documentazione completa.</w:t>
      </w:r>
    </w:p>
    <w:p w14:paraId="1AC4A562" w14:textId="7C7EAAB1" w:rsidR="00B673D6" w:rsidRPr="00842206" w:rsidRDefault="00B673D6" w:rsidP="00FA266C">
      <w:pPr>
        <w:pStyle w:val="AOAltHead2"/>
        <w:rPr>
          <w:rFonts w:asciiTheme="minorHAnsi" w:hAnsiTheme="minorHAnsi"/>
          <w:sz w:val="20"/>
          <w:lang w:val="it-IT"/>
        </w:rPr>
      </w:pPr>
      <w:r w:rsidRPr="00842206">
        <w:rPr>
          <w:rFonts w:asciiTheme="minorHAnsi" w:hAnsiTheme="minorHAnsi"/>
          <w:sz w:val="20"/>
          <w:lang w:val="it-IT"/>
        </w:rPr>
        <w:t>Per i restanti servizi, al termine di ciascun periodo di erogazione definito nel Piano dei Fabbisogni, il fornitore potrà emettere fattura posticipata per la quota fissa, con cadenza mensile posticipata (o diverso termine definito nel Piano dei Fabbisogni), per un importo commisurato alle prestazioni effettivamente erogate e positivamente accertate dalle relative verifiche di conformità;</w:t>
      </w:r>
    </w:p>
    <w:p w14:paraId="4C494043" w14:textId="118CE8EF" w:rsidR="009907F0" w:rsidRPr="00842206" w:rsidRDefault="009907F0" w:rsidP="007B7062">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 xml:space="preserve">Ciascuna fattura dovrà essere emessa nel rispetto di quanto prescritto </w:t>
      </w:r>
      <w:r w:rsidR="007A6BD2" w:rsidRPr="00842206">
        <w:rPr>
          <w:rFonts w:asciiTheme="minorHAnsi" w:hAnsiTheme="minorHAnsi"/>
          <w:sz w:val="20"/>
          <w:lang w:val="it-IT"/>
        </w:rPr>
        <w:t>nell’Accordo Quadro</w:t>
      </w:r>
      <w:r w:rsidRPr="00842206">
        <w:rPr>
          <w:rFonts w:asciiTheme="minorHAnsi" w:hAnsiTheme="minorHAnsi"/>
          <w:sz w:val="20"/>
          <w:lang w:val="it-IT"/>
        </w:rPr>
        <w:t>.</w:t>
      </w:r>
    </w:p>
    <w:p w14:paraId="5ACDFEB2" w14:textId="7C43E9E0" w:rsidR="009532BF" w:rsidRPr="00842206" w:rsidRDefault="00E44B00" w:rsidP="00D610A7">
      <w:pPr>
        <w:pStyle w:val="AODocTxtL1"/>
        <w:rPr>
          <w:rFonts w:asciiTheme="minorHAnsi" w:hAnsiTheme="minorHAnsi" w:cstheme="minorHAnsi"/>
          <w:i/>
          <w:color w:val="0000FF"/>
          <w:sz w:val="20"/>
          <w:szCs w:val="24"/>
          <w:lang w:val="it-IT" w:eastAsia="it-IT"/>
        </w:rPr>
      </w:pPr>
      <w:r w:rsidRPr="00842206">
        <w:rPr>
          <w:rFonts w:asciiTheme="minorHAnsi" w:hAnsiTheme="minorHAnsi" w:cstheme="minorHAnsi"/>
          <w:i/>
          <w:color w:val="0000FF"/>
          <w:sz w:val="20"/>
          <w:szCs w:val="24"/>
          <w:lang w:val="it-IT" w:eastAsia="it-IT"/>
        </w:rPr>
        <w:t xml:space="preserve">&lt;nel caso di Contratto Esecutivo affidato da un Soggetto Aggregatore, dovranno essere </w:t>
      </w:r>
      <w:r w:rsidR="004E2273" w:rsidRPr="00842206">
        <w:rPr>
          <w:rFonts w:asciiTheme="minorHAnsi" w:hAnsiTheme="minorHAnsi" w:cstheme="minorHAnsi"/>
          <w:i/>
          <w:color w:val="0000FF"/>
          <w:sz w:val="20"/>
          <w:szCs w:val="24"/>
          <w:lang w:val="it-IT" w:eastAsia="it-IT"/>
        </w:rPr>
        <w:t>indicate le eventuali modalità di ripartizione degli obblighi di fatturazione tra il Soggetto Aggregatore e le singole Amministrazioni</w:t>
      </w:r>
      <w:r w:rsidRPr="00842206">
        <w:rPr>
          <w:rFonts w:asciiTheme="minorHAnsi" w:hAnsiTheme="minorHAnsi" w:cstheme="minorHAnsi"/>
          <w:i/>
          <w:color w:val="0000FF"/>
          <w:sz w:val="20"/>
          <w:szCs w:val="24"/>
          <w:lang w:val="it-IT" w:eastAsia="it-IT"/>
        </w:rPr>
        <w:t>&gt;</w:t>
      </w:r>
    </w:p>
    <w:p w14:paraId="56D61326" w14:textId="77777777" w:rsidR="005042E5" w:rsidRPr="00842206" w:rsidRDefault="005042E5" w:rsidP="00842206">
      <w:pPr>
        <w:pStyle w:val="AODocTxtL1"/>
        <w:rPr>
          <w:rFonts w:asciiTheme="minorHAnsi" w:hAnsiTheme="minorHAnsi"/>
          <w:lang w:val="it-IT"/>
        </w:rPr>
      </w:pPr>
    </w:p>
    <w:p w14:paraId="6DA98260" w14:textId="77777777"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66" w:name="_Toc372123049"/>
      <w:bookmarkStart w:id="67" w:name="_Toc372123050"/>
      <w:bookmarkStart w:id="68" w:name="_Toc372123051"/>
      <w:bookmarkStart w:id="69" w:name="_Toc372123052"/>
      <w:bookmarkStart w:id="70" w:name="_Toc372123053"/>
      <w:bookmarkStart w:id="71" w:name="_Toc372123054"/>
      <w:bookmarkStart w:id="72" w:name="_Toc372123055"/>
      <w:bookmarkStart w:id="73" w:name="_Toc106593723"/>
      <w:bookmarkStart w:id="74" w:name="_Ref372119872"/>
      <w:bookmarkStart w:id="75" w:name="_Toc76473565"/>
      <w:bookmarkEnd w:id="64"/>
      <w:bookmarkEnd w:id="66"/>
      <w:bookmarkEnd w:id="67"/>
      <w:bookmarkEnd w:id="68"/>
      <w:bookmarkEnd w:id="69"/>
      <w:bookmarkEnd w:id="70"/>
      <w:bookmarkEnd w:id="71"/>
      <w:bookmarkEnd w:id="72"/>
      <w:r w:rsidRPr="00842206">
        <w:rPr>
          <w:rFonts w:asciiTheme="minorHAnsi" w:hAnsiTheme="minorHAnsi" w:cs="Arial"/>
          <w:caps w:val="0"/>
          <w:sz w:val="20"/>
          <w:lang w:val="it-IT"/>
        </w:rPr>
        <w:t>GARANZI</w:t>
      </w:r>
      <w:r w:rsidR="00885C15" w:rsidRPr="00842206">
        <w:rPr>
          <w:rFonts w:asciiTheme="minorHAnsi" w:hAnsiTheme="minorHAnsi" w:cs="Arial"/>
          <w:caps w:val="0"/>
          <w:sz w:val="20"/>
          <w:lang w:val="it-IT"/>
        </w:rPr>
        <w:t>A</w:t>
      </w:r>
      <w:r w:rsidRPr="00842206">
        <w:rPr>
          <w:rFonts w:asciiTheme="minorHAnsi" w:hAnsiTheme="minorHAnsi" w:cs="Arial"/>
          <w:caps w:val="0"/>
          <w:sz w:val="20"/>
          <w:lang w:val="it-IT"/>
        </w:rPr>
        <w:t xml:space="preserve"> DELL’ESATTO ADEMPIMENTO</w:t>
      </w:r>
      <w:bookmarkEnd w:id="73"/>
      <w:bookmarkEnd w:id="74"/>
      <w:bookmarkEnd w:id="75"/>
    </w:p>
    <w:p w14:paraId="0321154C" w14:textId="4E2D1170" w:rsidR="00460AE9" w:rsidRPr="00842206" w:rsidRDefault="005042E5" w:rsidP="00281608">
      <w:pPr>
        <w:pStyle w:val="AOAltHead2"/>
        <w:widowControl w:val="0"/>
        <w:spacing w:before="0" w:line="300" w:lineRule="exact"/>
        <w:ind w:left="709" w:hanging="709"/>
        <w:rPr>
          <w:rFonts w:asciiTheme="minorHAnsi" w:hAnsiTheme="minorHAnsi" w:cs="Arial"/>
          <w:sz w:val="20"/>
          <w:lang w:val="it-IT"/>
        </w:rPr>
      </w:pPr>
      <w:bookmarkStart w:id="76" w:name="_Toc106593725"/>
      <w:bookmarkStart w:id="77" w:name="_Toc106598652"/>
      <w:r w:rsidRPr="00842206">
        <w:rPr>
          <w:rFonts w:asciiTheme="minorHAnsi" w:hAnsiTheme="minorHAnsi" w:cs="Arial"/>
          <w:sz w:val="20"/>
          <w:lang w:val="it-IT"/>
        </w:rPr>
        <w:t xml:space="preserve">A garanzia dell’esatto e tempestivo adempimento degli obblighi contrattuali </w:t>
      </w:r>
      <w:r w:rsidR="00885C15" w:rsidRPr="00842206">
        <w:rPr>
          <w:rFonts w:asciiTheme="minorHAnsi" w:hAnsiTheme="minorHAnsi" w:cs="Arial"/>
          <w:sz w:val="20"/>
          <w:lang w:val="it-IT"/>
        </w:rPr>
        <w:t>di cui al presente</w:t>
      </w:r>
      <w:r w:rsidRPr="00842206">
        <w:rPr>
          <w:rFonts w:asciiTheme="minorHAnsi" w:hAnsiTheme="minorHAnsi" w:cs="Arial"/>
          <w:sz w:val="20"/>
          <w:lang w:val="it-IT"/>
        </w:rPr>
        <w:t xml:space="preserve"> Contratto Esecutivo, il Fornitore</w:t>
      </w:r>
      <w:r w:rsidR="00E44B00" w:rsidRPr="00842206">
        <w:rPr>
          <w:rFonts w:asciiTheme="minorHAnsi" w:hAnsiTheme="minorHAnsi" w:cs="Arial"/>
          <w:sz w:val="20"/>
          <w:lang w:val="it-IT"/>
        </w:rPr>
        <w:t xml:space="preserve"> ha costituito la garanzia di cui all’art. 13, commi 4 e seguenti dell’Accordo Quadro, cui si rinvia. </w:t>
      </w:r>
      <w:bookmarkEnd w:id="76"/>
      <w:bookmarkEnd w:id="77"/>
    </w:p>
    <w:p w14:paraId="3202C88F" w14:textId="77777777" w:rsidR="00281608" w:rsidRPr="00842206" w:rsidRDefault="00281608" w:rsidP="00281608">
      <w:pPr>
        <w:pStyle w:val="AODocTxtL1"/>
        <w:rPr>
          <w:lang w:val="it-IT"/>
        </w:rPr>
      </w:pPr>
    </w:p>
    <w:p w14:paraId="759359CA" w14:textId="77777777"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78" w:name="_Toc106593729"/>
      <w:bookmarkStart w:id="79" w:name="_Toc76473566"/>
      <w:r w:rsidRPr="00842206">
        <w:rPr>
          <w:rFonts w:asciiTheme="minorHAnsi" w:hAnsiTheme="minorHAnsi" w:cs="Arial"/>
          <w:caps w:val="0"/>
          <w:sz w:val="20"/>
          <w:lang w:val="it-IT"/>
        </w:rPr>
        <w:t>SUB</w:t>
      </w:r>
      <w:bookmarkEnd w:id="78"/>
      <w:r w:rsidRPr="00842206">
        <w:rPr>
          <w:rFonts w:asciiTheme="minorHAnsi" w:hAnsiTheme="minorHAnsi" w:cs="Arial"/>
          <w:caps w:val="0"/>
          <w:sz w:val="20"/>
          <w:lang w:val="it-IT"/>
        </w:rPr>
        <w:t>APPALTO</w:t>
      </w:r>
      <w:bookmarkEnd w:id="79"/>
    </w:p>
    <w:p w14:paraId="05502E12" w14:textId="0DC924DF" w:rsidR="00281608" w:rsidRPr="00842206" w:rsidRDefault="00281608" w:rsidP="00281608">
      <w:pPr>
        <w:pStyle w:val="AODocTxtL1"/>
        <w:ind w:hanging="294"/>
        <w:rPr>
          <w:rFonts w:asciiTheme="minorHAnsi" w:hAnsiTheme="minorHAnsi"/>
          <w:sz w:val="20"/>
          <w:lang w:val="it-IT"/>
        </w:rPr>
      </w:pPr>
      <w:r w:rsidRPr="00842206">
        <w:rPr>
          <w:rFonts w:asciiTheme="minorHAnsi" w:hAnsiTheme="minorHAnsi"/>
          <w:sz w:val="20"/>
          <w:lang w:val="it-IT"/>
        </w:rPr>
        <w:tab/>
      </w:r>
      <w:r w:rsidRPr="00842206">
        <w:rPr>
          <w:rFonts w:asciiTheme="minorHAnsi" w:hAnsiTheme="minorHAnsi" w:cstheme="minorHAnsi"/>
          <w:i/>
          <w:color w:val="0000FF"/>
          <w:sz w:val="20"/>
          <w:szCs w:val="24"/>
          <w:lang w:val="it-IT" w:eastAsia="it-IT"/>
        </w:rPr>
        <w:t>&lt;ove previsto&gt;</w:t>
      </w:r>
    </w:p>
    <w:p w14:paraId="77287D43" w14:textId="2CD4DC8F" w:rsidR="00281608" w:rsidRPr="00842206" w:rsidRDefault="00281608" w:rsidP="00281608">
      <w:pPr>
        <w:pStyle w:val="AOAltHead2"/>
        <w:rPr>
          <w:rFonts w:asciiTheme="minorHAnsi" w:hAnsiTheme="minorHAnsi"/>
          <w:sz w:val="20"/>
          <w:lang w:val="it-IT"/>
        </w:rPr>
      </w:pPr>
      <w:r w:rsidRPr="00842206">
        <w:rPr>
          <w:rFonts w:asciiTheme="minorHAnsi" w:hAnsiTheme="minorHAnsi"/>
          <w:sz w:val="20"/>
          <w:lang w:val="it-IT"/>
        </w:rPr>
        <w:t xml:space="preserve">L’Impresa si è riservata di affidare in subappalto, </w:t>
      </w:r>
      <w:r w:rsidR="00D1517C" w:rsidRPr="00842206">
        <w:rPr>
          <w:rFonts w:asciiTheme="minorHAnsi" w:hAnsiTheme="minorHAnsi"/>
          <w:sz w:val="20"/>
          <w:lang w:val="it-IT"/>
        </w:rPr>
        <w:t>nella misura di_______</w:t>
      </w:r>
      <w:r w:rsidRPr="00842206">
        <w:rPr>
          <w:rFonts w:asciiTheme="minorHAnsi" w:hAnsiTheme="minorHAnsi"/>
          <w:sz w:val="20"/>
          <w:lang w:val="it-IT"/>
        </w:rPr>
        <w:t>, l’esecuzione delle seguenti pr</w:t>
      </w:r>
      <w:r w:rsidR="00581B43" w:rsidRPr="00842206">
        <w:rPr>
          <w:rFonts w:asciiTheme="minorHAnsi" w:hAnsiTheme="minorHAnsi"/>
          <w:sz w:val="20"/>
          <w:lang w:val="it-IT"/>
        </w:rPr>
        <w:t>estazioni: ___________________</w:t>
      </w:r>
      <w:r w:rsidRPr="00842206">
        <w:rPr>
          <w:rFonts w:asciiTheme="minorHAnsi" w:hAnsiTheme="minorHAnsi"/>
          <w:sz w:val="20"/>
          <w:lang w:val="it-IT"/>
        </w:rPr>
        <w:t xml:space="preserve">. </w:t>
      </w:r>
    </w:p>
    <w:p w14:paraId="53E86520" w14:textId="6A64D020"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lastRenderedPageBreak/>
        <w:t>L’Impresa si impegna a depositare presso l’Amministrazione</w:t>
      </w:r>
      <w:r w:rsidR="00620066" w:rsidRPr="00842206">
        <w:rPr>
          <w:rFonts w:asciiTheme="minorHAnsi" w:hAnsiTheme="minorHAnsi"/>
          <w:sz w:val="20"/>
          <w:lang w:val="it-IT"/>
        </w:rPr>
        <w:t xml:space="preserve"> Contraente</w:t>
      </w:r>
      <w:r w:rsidRPr="00842206">
        <w:rPr>
          <w:rFonts w:asciiTheme="minorHAnsi" w:hAnsiTheme="minorHAnsi"/>
          <w:sz w:val="20"/>
          <w:lang w:val="it-IT"/>
        </w:rPr>
        <w:t xml:space="preserve">,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dalla documentazione di gara, per lo svolgimento delle attività allo stesso affidate, ivi inclusi i requisiti di ordine generale di cui all’articolo 80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iii) dichiarazione dell’appaltatore relativa alla sussistenza o meno di eventuali forme di controllo o collegamento a norma dell’art. 2359 c.c. con il subappaltatore; se del caso, v) documentazione attestante il possesso da parte del subappaltatore dei requisiti di qualificazione/certificazione prescritti dal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n. 50/2016 per l’esecuzione delle attività affidate.</w:t>
      </w:r>
    </w:p>
    <w:p w14:paraId="157C6E38" w14:textId="12B6701C"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In caso di mancato deposito di taluno dei suindicati documenti nel termine all’uopo previsto, l’Amministrazione </w:t>
      </w:r>
      <w:r w:rsidR="00620066" w:rsidRPr="00842206">
        <w:rPr>
          <w:rFonts w:asciiTheme="minorHAnsi" w:hAnsiTheme="minorHAnsi"/>
          <w:sz w:val="20"/>
          <w:lang w:val="it-IT"/>
        </w:rPr>
        <w:t xml:space="preserve">Contraente </w:t>
      </w:r>
      <w:r w:rsidRPr="00842206">
        <w:rPr>
          <w:rFonts w:asciiTheme="minorHAnsi" w:hAnsiTheme="minorHAnsi"/>
          <w:sz w:val="20"/>
          <w:lang w:val="it-IT"/>
        </w:rPr>
        <w:t>procederà a richiedere al Fornitore l’integrazione della suddetta documentazione. Resta inteso che la suddetta richiesta di integrazione comporta l’interruzione del termine per la definizione del procedimento di autorizzazione del sub-appalto, che ricomincerà a decorrere dal completamento della documentazione.</w:t>
      </w:r>
    </w:p>
    <w:p w14:paraId="619D1BE7" w14:textId="61CA5DF9"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 subappaltatori dovranno mantenere per tutta la durata del presente contratto, i requisiti richiesti per il rilascio dell’autorizzazione al subappalto. In caso di perdita dei detti requisiti l’Amministrazione </w:t>
      </w:r>
      <w:r w:rsidR="00620066" w:rsidRPr="00842206">
        <w:rPr>
          <w:rFonts w:asciiTheme="minorHAnsi" w:hAnsiTheme="minorHAnsi"/>
          <w:sz w:val="20"/>
          <w:lang w:val="it-IT"/>
        </w:rPr>
        <w:t xml:space="preserve">Contraente </w:t>
      </w:r>
      <w:r w:rsidRPr="00842206">
        <w:rPr>
          <w:rFonts w:asciiTheme="minorHAnsi" w:hAnsiTheme="minorHAnsi"/>
          <w:sz w:val="20"/>
          <w:lang w:val="it-IT"/>
        </w:rPr>
        <w:t>revocherà l’autorizzazione.</w:t>
      </w:r>
    </w:p>
    <w:p w14:paraId="63446AA5" w14:textId="7777777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L’impresa qualora l'oggetto del subappalto subisca variazioni e l'importo dello stesso sia incrementato nonché siano variati i requisiti di qualificazione o le certificazioni deve acquisire una autorizzazione integrativa. </w:t>
      </w:r>
    </w:p>
    <w:p w14:paraId="52BC3433" w14:textId="1D032A2A"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Ai sensi dell’art. 105, comma 4, </w:t>
      </w:r>
      <w:proofErr w:type="spellStart"/>
      <w:r w:rsidRPr="00842206">
        <w:rPr>
          <w:rFonts w:asciiTheme="minorHAnsi" w:hAnsiTheme="minorHAnsi"/>
          <w:sz w:val="20"/>
          <w:lang w:val="it-IT"/>
        </w:rPr>
        <w:t>lett</w:t>
      </w:r>
      <w:proofErr w:type="spellEnd"/>
      <w:r w:rsidRPr="00842206">
        <w:rPr>
          <w:rFonts w:asciiTheme="minorHAnsi" w:hAnsiTheme="minorHAnsi"/>
          <w:sz w:val="20"/>
          <w:lang w:val="it-IT"/>
        </w:rPr>
        <w:t xml:space="preserve">. a)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e </w:t>
      </w:r>
      <w:proofErr w:type="spellStart"/>
      <w:r w:rsidRPr="00842206">
        <w:rPr>
          <w:rFonts w:asciiTheme="minorHAnsi" w:hAnsiTheme="minorHAnsi"/>
          <w:sz w:val="20"/>
          <w:lang w:val="it-IT"/>
        </w:rPr>
        <w:t>s.m.i.</w:t>
      </w:r>
      <w:proofErr w:type="spellEnd"/>
      <w:r w:rsidRPr="00842206">
        <w:rPr>
          <w:rFonts w:asciiTheme="minorHAnsi" w:hAnsiTheme="minorHAnsi"/>
          <w:sz w:val="20"/>
          <w:lang w:val="it-IT"/>
        </w:rPr>
        <w:t xml:space="preserve"> non sarà autorizzato il subappalto ad un operatore economico che abbia partecipato alla procedura di affidamento dell’Accordo Quadro per lo specifico Lotto. </w:t>
      </w:r>
    </w:p>
    <w:p w14:paraId="192B76D3" w14:textId="7777777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Per le prestazioni affidate in subappalto: </w:t>
      </w:r>
    </w:p>
    <w:p w14:paraId="337A3E84" w14:textId="7D1E1D62" w:rsidR="0082452E" w:rsidRPr="00842206" w:rsidRDefault="0082452E" w:rsidP="00435F51">
      <w:pPr>
        <w:pStyle w:val="AOAltHead2"/>
        <w:numPr>
          <w:ilvl w:val="1"/>
          <w:numId w:val="25"/>
        </w:numPr>
        <w:ind w:hanging="436"/>
        <w:rPr>
          <w:rFonts w:asciiTheme="minorHAnsi" w:hAnsiTheme="minorHAnsi"/>
          <w:sz w:val="20"/>
          <w:lang w:val="it-IT"/>
        </w:rPr>
      </w:pPr>
      <w:r w:rsidRPr="00842206">
        <w:rPr>
          <w:rFonts w:asciiTheme="minorHAnsi" w:hAnsiTheme="minorHAnsi"/>
          <w:sz w:val="20"/>
          <w:lang w:val="it-IT"/>
        </w:rPr>
        <w:t xml:space="preserve">devono essere praticati gli stessi prezzi unitari risultanti dall'aggiudicazione, </w:t>
      </w:r>
      <w:r w:rsidR="00620066" w:rsidRPr="00842206">
        <w:rPr>
          <w:rFonts w:asciiTheme="minorHAnsi" w:hAnsiTheme="minorHAnsi"/>
          <w:sz w:val="20"/>
          <w:lang w:val="it-IT"/>
        </w:rPr>
        <w:t>fermo il ribasso eventualmente pattuito</w:t>
      </w:r>
      <w:r w:rsidRPr="00842206">
        <w:rPr>
          <w:rFonts w:asciiTheme="minorHAnsi" w:hAnsiTheme="minorHAnsi"/>
          <w:sz w:val="20"/>
          <w:lang w:val="it-IT"/>
        </w:rPr>
        <w:t xml:space="preserve">, nel rispetto degli standard qualitativi e prestazionali previsti nel contratto di appalto; </w:t>
      </w:r>
    </w:p>
    <w:p w14:paraId="73BD1AD4" w14:textId="0DC8BC32" w:rsidR="0082452E" w:rsidRPr="00842206" w:rsidRDefault="0082452E" w:rsidP="00435F51">
      <w:pPr>
        <w:pStyle w:val="AOAltHead2"/>
        <w:numPr>
          <w:ilvl w:val="1"/>
          <w:numId w:val="25"/>
        </w:numPr>
        <w:ind w:hanging="436"/>
        <w:rPr>
          <w:rFonts w:asciiTheme="minorHAnsi" w:hAnsiTheme="minorHAnsi"/>
          <w:sz w:val="20"/>
          <w:lang w:val="it-IT"/>
        </w:rPr>
      </w:pPr>
      <w:r w:rsidRPr="00842206">
        <w:rPr>
          <w:rFonts w:asciiTheme="minorHAnsi" w:hAnsiTheme="minorHAnsi"/>
          <w:sz w:val="20"/>
          <w:lang w:val="it-IT"/>
        </w:rPr>
        <w:t xml:space="preserve">devono essere corrisposti i costi della sicurezza e della manodopera, relativi alle prestazioni affidate in subappalto, alle imprese subappaltatrici senza alcun ribasso. </w:t>
      </w:r>
    </w:p>
    <w:p w14:paraId="38BB1ECB" w14:textId="5EA3E09D"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L’Amministrazione</w:t>
      </w:r>
      <w:r w:rsidR="00620066" w:rsidRPr="00842206">
        <w:rPr>
          <w:rFonts w:asciiTheme="minorHAnsi" w:hAnsiTheme="minorHAnsi"/>
          <w:sz w:val="20"/>
          <w:lang w:val="it-IT"/>
        </w:rPr>
        <w:t xml:space="preserve"> Contraente</w:t>
      </w:r>
      <w:r w:rsidRPr="00842206">
        <w:rPr>
          <w:rFonts w:asciiTheme="minorHAnsi" w:hAnsiTheme="minorHAnsi"/>
          <w:sz w:val="20"/>
          <w:lang w:val="it-IT"/>
        </w:rPr>
        <w:t>, sentito il direttore dell'esecuzione, provvede alla verifica dell'effettiva applicazione degli obblighi di cui al presente comma. Il Fornitore è solidalmente responsabile con il subappaltatore degli adempimenti, da parte di questo ultimo, degli obblighi di sicurezza previsti dalla normativa vigente.</w:t>
      </w:r>
    </w:p>
    <w:p w14:paraId="7D991B3F" w14:textId="0CEC21C2"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Il subappalto non comporta alcuna modificazione agli obblighi e agli oneri dell’Impresa, la quale rimane l’unica e sola responsabile nei confronti dell’Amministrazione</w:t>
      </w:r>
      <w:r w:rsidR="00620066" w:rsidRPr="00842206">
        <w:rPr>
          <w:rFonts w:asciiTheme="minorHAnsi" w:hAnsiTheme="minorHAnsi"/>
          <w:sz w:val="20"/>
          <w:lang w:val="it-IT"/>
        </w:rPr>
        <w:t xml:space="preserve"> Contraente</w:t>
      </w:r>
      <w:r w:rsidRPr="00842206">
        <w:rPr>
          <w:rFonts w:asciiTheme="minorHAnsi" w:hAnsiTheme="minorHAnsi"/>
          <w:sz w:val="20"/>
          <w:lang w:val="it-IT"/>
        </w:rPr>
        <w:t xml:space="preserve">, della perfetta esecuzione del contratto anche per la parte subappaltata. </w:t>
      </w:r>
    </w:p>
    <w:p w14:paraId="75B7475B" w14:textId="6CEAD85B"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L’Impresa è responsabile in via esclusiva nei confronti dell’Amministrazione </w:t>
      </w:r>
      <w:r w:rsidR="00620066" w:rsidRPr="00842206">
        <w:rPr>
          <w:rFonts w:asciiTheme="minorHAnsi" w:hAnsiTheme="minorHAnsi"/>
          <w:sz w:val="20"/>
          <w:lang w:val="it-IT"/>
        </w:rPr>
        <w:t>Contraente</w:t>
      </w:r>
      <w:r w:rsidR="00D05F19" w:rsidRPr="00842206">
        <w:rPr>
          <w:rFonts w:asciiTheme="minorHAnsi" w:hAnsiTheme="minorHAnsi"/>
          <w:sz w:val="20"/>
          <w:lang w:val="it-IT"/>
        </w:rPr>
        <w:t xml:space="preserve"> </w:t>
      </w:r>
      <w:r w:rsidRPr="00842206">
        <w:rPr>
          <w:rFonts w:asciiTheme="minorHAnsi" w:hAnsiTheme="minorHAnsi"/>
          <w:sz w:val="20"/>
          <w:lang w:val="it-IT"/>
        </w:rPr>
        <w:t xml:space="preserve">dei danni che dovessero derivare alla Amministrazione </w:t>
      </w:r>
      <w:r w:rsidR="00FC6B26" w:rsidRPr="00842206">
        <w:rPr>
          <w:rFonts w:asciiTheme="minorHAnsi" w:hAnsiTheme="minorHAnsi"/>
          <w:sz w:val="20"/>
          <w:lang w:val="it-IT"/>
        </w:rPr>
        <w:t xml:space="preserve">Contraente </w:t>
      </w:r>
      <w:r w:rsidRPr="00842206">
        <w:rPr>
          <w:rFonts w:asciiTheme="minorHAnsi" w:hAnsiTheme="minorHAnsi"/>
          <w:sz w:val="20"/>
          <w:lang w:val="it-IT"/>
        </w:rPr>
        <w:t xml:space="preserve">medesima o a terzi per fatti comunque imputabili ai soggetti cui sono state affidate le suddette attività. In particolare, il Fornitore si impegna a manlevare e tenere indenne l’Amministrazione </w:t>
      </w:r>
      <w:r w:rsidR="00620066" w:rsidRPr="00842206">
        <w:rPr>
          <w:rFonts w:asciiTheme="minorHAnsi" w:hAnsiTheme="minorHAnsi"/>
          <w:sz w:val="20"/>
          <w:lang w:val="it-IT"/>
        </w:rPr>
        <w:t>Contraente</w:t>
      </w:r>
      <w:r w:rsidR="00D05F19" w:rsidRPr="00842206">
        <w:rPr>
          <w:rFonts w:asciiTheme="minorHAnsi" w:hAnsiTheme="minorHAnsi"/>
          <w:sz w:val="20"/>
          <w:lang w:val="it-IT"/>
        </w:rPr>
        <w:t xml:space="preserve"> </w:t>
      </w:r>
      <w:r w:rsidRPr="00842206">
        <w:rPr>
          <w:rFonts w:asciiTheme="minorHAnsi" w:hAnsiTheme="minorHAnsi"/>
          <w:sz w:val="20"/>
          <w:lang w:val="it-IT"/>
        </w:rPr>
        <w:t xml:space="preserve">da qualsivoglia pretesa di terzi per fatti e colpe imputabili al subappaltatore o </w:t>
      </w:r>
      <w:r w:rsidRPr="00842206">
        <w:rPr>
          <w:rFonts w:asciiTheme="minorHAnsi" w:hAnsiTheme="minorHAnsi"/>
          <w:sz w:val="20"/>
          <w:lang w:val="it-IT"/>
        </w:rPr>
        <w:lastRenderedPageBreak/>
        <w:t>ai suoi ausiliari derivanti da qualsiasi perdita, danno, responsabilità, costo o spesa che possano originarsi da eventuali violazioni del Regolamento 679/2016.</w:t>
      </w:r>
    </w:p>
    <w:p w14:paraId="1339577C" w14:textId="4BFEBD9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Il Fornitore è responsabile in solido dell'osservanza del trattamento economico e normativo stabilito dai contratti collettivi nazionale e territoriale in vigore per il settore e per la zona nella quale si eseguono le prestazioni da parte del subappaltatore nei confronti dei suoi dipendenti, per le prestazioni rese nell'ambito del subappalto. Il Fornitore trasmette all’Amministrazione </w:t>
      </w:r>
      <w:r w:rsidR="00620066" w:rsidRPr="00842206">
        <w:rPr>
          <w:rFonts w:asciiTheme="minorHAnsi" w:hAnsiTheme="minorHAnsi"/>
          <w:sz w:val="20"/>
          <w:lang w:val="it-IT"/>
        </w:rPr>
        <w:t xml:space="preserve">Contraente </w:t>
      </w:r>
      <w:r w:rsidRPr="00842206">
        <w:rPr>
          <w:rFonts w:asciiTheme="minorHAnsi" w:hAnsiTheme="minorHAnsi"/>
          <w:sz w:val="20"/>
          <w:lang w:val="it-IT"/>
        </w:rPr>
        <w:t xml:space="preserve">prima dell'inizio delle prestazioni la documentazione di avvenuta denunzia agli enti previdenziali, inclusa la Cassa edile, ove presente, assicurativi e antinfortunistici, nonché copia del piano della sicurezza di cui al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n. 81/2008. Ai fini del pagamento delle prestazioni rese nell'ambito dell'appalto o del subappalto, la stazione appaltante acquisisce d'ufficio il documento unico di regolarità contributiva in corso di validità relativo a tutti i subappaltatori.</w:t>
      </w:r>
    </w:p>
    <w:p w14:paraId="19DDF968" w14:textId="67E72650" w:rsidR="0082452E" w:rsidRPr="00842206" w:rsidRDefault="00FC6B26" w:rsidP="0082452E">
      <w:pPr>
        <w:pStyle w:val="AOAltHead2"/>
        <w:rPr>
          <w:rFonts w:asciiTheme="minorHAnsi" w:hAnsiTheme="minorHAnsi"/>
          <w:sz w:val="20"/>
          <w:lang w:val="it-IT"/>
        </w:rPr>
      </w:pPr>
      <w:r w:rsidRPr="00842206">
        <w:rPr>
          <w:rFonts w:asciiTheme="minorHAnsi" w:hAnsiTheme="minorHAnsi"/>
          <w:sz w:val="20"/>
          <w:lang w:val="it-IT"/>
        </w:rPr>
        <w:t xml:space="preserve">Il Fornitore </w:t>
      </w:r>
      <w:r w:rsidR="0082452E" w:rsidRPr="00842206">
        <w:rPr>
          <w:rFonts w:asciiTheme="minorHAnsi" w:hAnsiTheme="minorHAnsi"/>
          <w:sz w:val="20"/>
          <w:lang w:val="it-IT"/>
        </w:rPr>
        <w:t xml:space="preserve">è responsabile in solido con il subappaltatore in relazione agli obblighi retributivi e contributivi, ai sensi dell’art. 29 del D. </w:t>
      </w:r>
      <w:proofErr w:type="spellStart"/>
      <w:r w:rsidR="0082452E" w:rsidRPr="00842206">
        <w:rPr>
          <w:rFonts w:asciiTheme="minorHAnsi" w:hAnsiTheme="minorHAnsi"/>
          <w:sz w:val="20"/>
          <w:lang w:val="it-IT"/>
        </w:rPr>
        <w:t>Lgs</w:t>
      </w:r>
      <w:proofErr w:type="spellEnd"/>
      <w:r w:rsidR="0082452E" w:rsidRPr="00842206">
        <w:rPr>
          <w:rFonts w:asciiTheme="minorHAnsi" w:hAnsiTheme="minorHAnsi"/>
          <w:sz w:val="20"/>
          <w:lang w:val="it-IT"/>
        </w:rPr>
        <w:t xml:space="preserve">. n. 276/2003, ad eccezione del caso in cui ricorrano le fattispecie di cui all’art. 105, comma 13, </w:t>
      </w:r>
      <w:proofErr w:type="spellStart"/>
      <w:r w:rsidR="0082452E" w:rsidRPr="00842206">
        <w:rPr>
          <w:rFonts w:asciiTheme="minorHAnsi" w:hAnsiTheme="minorHAnsi"/>
          <w:sz w:val="20"/>
          <w:lang w:val="it-IT"/>
        </w:rPr>
        <w:t>lett</w:t>
      </w:r>
      <w:proofErr w:type="spellEnd"/>
      <w:r w:rsidR="0082452E" w:rsidRPr="00842206">
        <w:rPr>
          <w:rFonts w:asciiTheme="minorHAnsi" w:hAnsiTheme="minorHAnsi"/>
          <w:sz w:val="20"/>
          <w:lang w:val="it-IT"/>
        </w:rPr>
        <w:t xml:space="preserve">. a) e c), del D. </w:t>
      </w:r>
      <w:proofErr w:type="spellStart"/>
      <w:r w:rsidR="0082452E" w:rsidRPr="00842206">
        <w:rPr>
          <w:rFonts w:asciiTheme="minorHAnsi" w:hAnsiTheme="minorHAnsi"/>
          <w:sz w:val="20"/>
          <w:lang w:val="it-IT"/>
        </w:rPr>
        <w:t>Lgs</w:t>
      </w:r>
      <w:proofErr w:type="spellEnd"/>
      <w:r w:rsidR="0082452E" w:rsidRPr="00842206">
        <w:rPr>
          <w:rFonts w:asciiTheme="minorHAnsi" w:hAnsiTheme="minorHAnsi"/>
          <w:sz w:val="20"/>
          <w:lang w:val="it-IT"/>
        </w:rPr>
        <w:t xml:space="preserve">. n. 50/2016. </w:t>
      </w:r>
    </w:p>
    <w:p w14:paraId="73B5B796" w14:textId="7777777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Il Fornitore si impegna a sostituire i subappaltatori relativamente ai quali apposita verifica abbia dimostrato la sussistenza dei motivi di esclusione di cui all’articolo 80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w:t>
      </w:r>
    </w:p>
    <w:p w14:paraId="1D50E729" w14:textId="08FAAAD3"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Trova applicazione l’art. 105, comma 13,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e </w:t>
      </w:r>
      <w:proofErr w:type="spellStart"/>
      <w:r w:rsidRPr="00842206">
        <w:rPr>
          <w:rFonts w:asciiTheme="minorHAnsi" w:hAnsiTheme="minorHAnsi"/>
          <w:sz w:val="20"/>
          <w:lang w:val="it-IT"/>
        </w:rPr>
        <w:t>s.m.i.</w:t>
      </w:r>
      <w:proofErr w:type="spellEnd"/>
      <w:r w:rsidRPr="00842206">
        <w:rPr>
          <w:rFonts w:asciiTheme="minorHAnsi" w:hAnsiTheme="minorHAnsi"/>
          <w:sz w:val="20"/>
          <w:lang w:val="it-IT"/>
        </w:rPr>
        <w:t xml:space="preserve"> al ricorrere dei prescritti presupposti. Ove tale previsione non sia applicata, e salvo diversa indicazione del direttore dell’esecuzione, </w:t>
      </w:r>
      <w:r w:rsidR="00FC6B26" w:rsidRPr="00842206">
        <w:rPr>
          <w:rFonts w:asciiTheme="minorHAnsi" w:hAnsiTheme="minorHAnsi"/>
          <w:sz w:val="20"/>
          <w:lang w:val="it-IT"/>
        </w:rPr>
        <w:t xml:space="preserve">il Fornitore </w:t>
      </w:r>
      <w:r w:rsidRPr="00842206">
        <w:rPr>
          <w:rFonts w:asciiTheme="minorHAnsi" w:hAnsiTheme="minorHAnsi"/>
          <w:sz w:val="20"/>
          <w:lang w:val="it-IT"/>
        </w:rPr>
        <w:t xml:space="preserve">si obbliga a trasmettere all’Amministrazione </w:t>
      </w:r>
      <w:r w:rsidR="00620066" w:rsidRPr="00842206">
        <w:rPr>
          <w:rFonts w:asciiTheme="minorHAnsi" w:hAnsiTheme="minorHAnsi"/>
          <w:sz w:val="20"/>
          <w:lang w:val="it-IT"/>
        </w:rPr>
        <w:t xml:space="preserve">Contraente </w:t>
      </w:r>
      <w:r w:rsidRPr="00842206">
        <w:rPr>
          <w:rFonts w:asciiTheme="minorHAnsi" w:hAnsiTheme="minorHAnsi"/>
          <w:sz w:val="20"/>
          <w:lang w:val="it-IT"/>
        </w:rPr>
        <w:t xml:space="preserve">entro 20 giorni dalla data di ciascun pagamento effettuato nei confronti del subappaltatore, copia delle fatture quietanzate relative ai pagamenti da essa via via corrisposte al subappaltatore. </w:t>
      </w:r>
    </w:p>
    <w:p w14:paraId="43C0D880" w14:textId="7777777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L’esecuzione delle attività subappaltate non può formare oggetto di ulteriore subappalto. </w:t>
      </w:r>
    </w:p>
    <w:p w14:paraId="583E80B6" w14:textId="1BC13E4A"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In caso di inadempimento da parte dell’Impresa agli obblighi di cui ai precedenti commi, </w:t>
      </w:r>
      <w:r w:rsidR="00363B63" w:rsidRPr="00842206">
        <w:rPr>
          <w:rFonts w:asciiTheme="minorHAnsi" w:hAnsiTheme="minorHAnsi"/>
          <w:sz w:val="20"/>
          <w:lang w:val="it-IT"/>
        </w:rPr>
        <w:t>l’Amministrazione</w:t>
      </w:r>
      <w:r w:rsidRPr="00842206">
        <w:rPr>
          <w:rFonts w:asciiTheme="minorHAnsi" w:hAnsiTheme="minorHAnsi"/>
          <w:sz w:val="20"/>
          <w:lang w:val="it-IT"/>
        </w:rPr>
        <w:t xml:space="preserve"> </w:t>
      </w:r>
      <w:r w:rsidR="00620066" w:rsidRPr="00842206">
        <w:rPr>
          <w:rFonts w:asciiTheme="minorHAnsi" w:hAnsiTheme="minorHAnsi"/>
          <w:sz w:val="20"/>
          <w:lang w:val="it-IT"/>
        </w:rPr>
        <w:t xml:space="preserve">Contraente </w:t>
      </w:r>
      <w:r w:rsidRPr="00842206">
        <w:rPr>
          <w:rFonts w:asciiTheme="minorHAnsi" w:hAnsiTheme="minorHAnsi"/>
          <w:sz w:val="20"/>
          <w:lang w:val="it-IT"/>
        </w:rPr>
        <w:t>può risolvere il Contratto</w:t>
      </w:r>
      <w:r w:rsidR="00363B63" w:rsidRPr="00842206">
        <w:rPr>
          <w:rFonts w:asciiTheme="minorHAnsi" w:hAnsiTheme="minorHAnsi"/>
          <w:sz w:val="20"/>
          <w:lang w:val="it-IT"/>
        </w:rPr>
        <w:t xml:space="preserve"> Esecutivo</w:t>
      </w:r>
      <w:r w:rsidRPr="00842206">
        <w:rPr>
          <w:rFonts w:asciiTheme="minorHAnsi" w:hAnsiTheme="minorHAnsi"/>
          <w:sz w:val="20"/>
          <w:lang w:val="it-IT"/>
        </w:rPr>
        <w:t>, salvo il diritto al risarcimento del danno.</w:t>
      </w:r>
    </w:p>
    <w:p w14:paraId="70DCBAA1" w14:textId="0F2F6234"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Solo nel caso </w:t>
      </w:r>
      <w:r w:rsidR="00363B63" w:rsidRPr="00842206">
        <w:rPr>
          <w:rFonts w:asciiTheme="minorHAnsi" w:hAnsiTheme="minorHAnsi"/>
          <w:sz w:val="20"/>
          <w:lang w:val="it-IT"/>
        </w:rPr>
        <w:t>per i lotti in cui sia presente</w:t>
      </w:r>
      <w:r w:rsidRPr="00842206">
        <w:rPr>
          <w:rFonts w:asciiTheme="minorHAnsi" w:hAnsiTheme="minorHAnsi"/>
          <w:sz w:val="20"/>
          <w:lang w:val="it-IT"/>
        </w:rPr>
        <w:t xml:space="preserve"> la clausola che vieta la partecipazione dei cosiddetti RTI sovrabbondanti, </w:t>
      </w:r>
      <w:r w:rsidR="00363B63" w:rsidRPr="00842206">
        <w:rPr>
          <w:rFonts w:asciiTheme="minorHAnsi" w:hAnsiTheme="minorHAnsi"/>
          <w:sz w:val="20"/>
          <w:lang w:val="it-IT"/>
        </w:rPr>
        <w:t>l’Amministrazione</w:t>
      </w:r>
      <w:r w:rsidRPr="00842206">
        <w:rPr>
          <w:rFonts w:asciiTheme="minorHAnsi" w:hAnsiTheme="minorHAnsi"/>
          <w:sz w:val="20"/>
          <w:lang w:val="it-IT"/>
        </w:rPr>
        <w:t xml:space="preserve"> </w:t>
      </w:r>
      <w:r w:rsidR="00620066" w:rsidRPr="00842206">
        <w:rPr>
          <w:rFonts w:asciiTheme="minorHAnsi" w:hAnsiTheme="minorHAnsi"/>
          <w:sz w:val="20"/>
          <w:lang w:val="it-IT"/>
        </w:rPr>
        <w:t xml:space="preserve">Contraente </w:t>
      </w:r>
      <w:r w:rsidRPr="00842206">
        <w:rPr>
          <w:rFonts w:asciiTheme="minorHAnsi" w:hAnsiTheme="minorHAnsi"/>
          <w:sz w:val="20"/>
          <w:lang w:val="it-IT"/>
        </w:rPr>
        <w:t>non autorizzerà il subappalto nei casi in cui l’impresa subappaltatrice possieda singolarmente i requisiti che le avrebbero consentito la partecipazione alla gara.</w:t>
      </w:r>
    </w:p>
    <w:p w14:paraId="5EF09DA2" w14:textId="1AF1AA7E"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Ai sensi dell’art. 105, comma 2,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il Fornitore si obbliga a comunicare </w:t>
      </w:r>
      <w:r w:rsidR="00363B63" w:rsidRPr="00842206">
        <w:rPr>
          <w:rFonts w:asciiTheme="minorHAnsi" w:hAnsiTheme="minorHAnsi"/>
          <w:sz w:val="20"/>
          <w:lang w:val="it-IT"/>
        </w:rPr>
        <w:t>all’Amministrazione</w:t>
      </w:r>
      <w:r w:rsidRPr="00842206">
        <w:rPr>
          <w:rFonts w:asciiTheme="minorHAnsi" w:hAnsiTheme="minorHAnsi"/>
          <w:sz w:val="20"/>
          <w:lang w:val="it-IT"/>
        </w:rPr>
        <w:t xml:space="preserve"> </w:t>
      </w:r>
      <w:r w:rsidR="00620066" w:rsidRPr="00842206">
        <w:rPr>
          <w:rFonts w:asciiTheme="minorHAnsi" w:hAnsiTheme="minorHAnsi"/>
          <w:sz w:val="20"/>
          <w:lang w:val="it-IT"/>
        </w:rPr>
        <w:t xml:space="preserve">Contraente </w:t>
      </w:r>
      <w:r w:rsidRPr="00842206">
        <w:rPr>
          <w:rFonts w:asciiTheme="minorHAnsi" w:hAnsiTheme="minorHAnsi"/>
          <w:sz w:val="20"/>
          <w:lang w:val="it-IT"/>
        </w:rPr>
        <w:t>il nome del subcontraente, l’importo del contratto, l’oggetto delle prestazioni affidate.</w:t>
      </w:r>
    </w:p>
    <w:p w14:paraId="4FDC4676" w14:textId="565AE3FE"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Il Fornitore si impegna a comunicare </w:t>
      </w:r>
      <w:r w:rsidR="00363B63" w:rsidRPr="00842206">
        <w:rPr>
          <w:rFonts w:asciiTheme="minorHAnsi" w:hAnsiTheme="minorHAnsi"/>
          <w:sz w:val="20"/>
          <w:lang w:val="it-IT"/>
        </w:rPr>
        <w:t>all’Amministrazione</w:t>
      </w:r>
      <w:r w:rsidR="00620066" w:rsidRPr="00842206">
        <w:rPr>
          <w:rFonts w:asciiTheme="minorHAnsi" w:hAnsiTheme="minorHAnsi"/>
          <w:sz w:val="20"/>
          <w:lang w:val="it-IT"/>
        </w:rPr>
        <w:t xml:space="preserve"> Contraente</w:t>
      </w:r>
      <w:r w:rsidRPr="00842206">
        <w:rPr>
          <w:rFonts w:asciiTheme="minorHAnsi" w:hAnsiTheme="minorHAnsi"/>
          <w:sz w:val="20"/>
          <w:lang w:val="it-IT"/>
        </w:rPr>
        <w:t xml:space="preserve">, prima dell'inizio della prestazione, per tutti i sub-contratti che non sono subappalti, stipulati per l'esecuzione del contratto, il nome del sub-contraente, l'importo del sub-contratto, l'oggetto del lavoro, servizio o fornitura affidati. Sono, altresì, comunicate eventuali modifiche a tali informazioni avvenute nel corso del sub-contratto.  </w:t>
      </w:r>
    </w:p>
    <w:p w14:paraId="50880B50" w14:textId="18884290"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Non costituiscono subappalto le fattispecie di cui al comma 3 dell’art. 105 del d. </w:t>
      </w:r>
      <w:proofErr w:type="spellStart"/>
      <w:r w:rsidRPr="00842206">
        <w:rPr>
          <w:rFonts w:asciiTheme="minorHAnsi" w:hAnsiTheme="minorHAnsi"/>
          <w:sz w:val="20"/>
          <w:lang w:val="it-IT"/>
        </w:rPr>
        <w:t>lgs</w:t>
      </w:r>
      <w:proofErr w:type="spellEnd"/>
      <w:r w:rsidRPr="00842206">
        <w:rPr>
          <w:rFonts w:asciiTheme="minorHAnsi" w:hAnsiTheme="minorHAnsi"/>
          <w:sz w:val="20"/>
          <w:lang w:val="it-IT"/>
        </w:rPr>
        <w:t xml:space="preserve">. n. 50/2016 e </w:t>
      </w:r>
      <w:proofErr w:type="spellStart"/>
      <w:proofErr w:type="gramStart"/>
      <w:r w:rsidRPr="00842206">
        <w:rPr>
          <w:rFonts w:asciiTheme="minorHAnsi" w:hAnsiTheme="minorHAnsi"/>
          <w:sz w:val="20"/>
          <w:lang w:val="it-IT"/>
        </w:rPr>
        <w:t>s.m.i.</w:t>
      </w:r>
      <w:proofErr w:type="spellEnd"/>
      <w:r w:rsidRPr="00842206">
        <w:rPr>
          <w:rFonts w:asciiTheme="minorHAnsi" w:hAnsiTheme="minorHAnsi"/>
          <w:sz w:val="20"/>
          <w:lang w:val="it-IT"/>
        </w:rPr>
        <w:t>.</w:t>
      </w:r>
      <w:proofErr w:type="gramEnd"/>
      <w:r w:rsidRPr="00842206">
        <w:rPr>
          <w:rFonts w:asciiTheme="minorHAnsi" w:hAnsiTheme="minorHAnsi"/>
          <w:sz w:val="20"/>
          <w:lang w:val="it-IT"/>
        </w:rPr>
        <w:t xml:space="preserve"> Nel caso in cui l’Impresa intenda ricorrere alle prestazioni di soggetti terzi in forza di contratti continuativi di cooperazione, servizio e/o fornitura gli stessi </w:t>
      </w:r>
      <w:r w:rsidRPr="00842206">
        <w:rPr>
          <w:rFonts w:asciiTheme="minorHAnsi" w:hAnsiTheme="minorHAnsi"/>
          <w:sz w:val="20"/>
          <w:lang w:val="it-IT"/>
        </w:rPr>
        <w:lastRenderedPageBreak/>
        <w:t xml:space="preserve">devono essere stati sottoscritti in epoca anteriore all’indizione della procedura finalizzata all’aggiudicazione del contratto e devono essere consegnati </w:t>
      </w:r>
      <w:r w:rsidR="00363B63" w:rsidRPr="00842206">
        <w:rPr>
          <w:rFonts w:asciiTheme="minorHAnsi" w:hAnsiTheme="minorHAnsi"/>
          <w:sz w:val="20"/>
          <w:lang w:val="it-IT"/>
        </w:rPr>
        <w:t>all’Amministrazione</w:t>
      </w:r>
      <w:r w:rsidRPr="00842206">
        <w:rPr>
          <w:rFonts w:asciiTheme="minorHAnsi" w:hAnsiTheme="minorHAnsi"/>
          <w:sz w:val="20"/>
          <w:lang w:val="it-IT"/>
        </w:rPr>
        <w:t xml:space="preserve"> </w:t>
      </w:r>
      <w:r w:rsidR="00620066" w:rsidRPr="00842206">
        <w:rPr>
          <w:rFonts w:asciiTheme="minorHAnsi" w:hAnsiTheme="minorHAnsi"/>
          <w:sz w:val="20"/>
          <w:lang w:val="it-IT"/>
        </w:rPr>
        <w:t xml:space="preserve">Contraente </w:t>
      </w:r>
      <w:r w:rsidRPr="00842206">
        <w:rPr>
          <w:rFonts w:asciiTheme="minorHAnsi" w:hAnsiTheme="minorHAnsi"/>
          <w:sz w:val="20"/>
          <w:lang w:val="it-IT"/>
        </w:rPr>
        <w:t xml:space="preserve">prima o contestualmente alla sottoscrizione del Contratto.  </w:t>
      </w:r>
    </w:p>
    <w:p w14:paraId="0E26CBDD" w14:textId="73310926"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 xml:space="preserve">Per tutto quanto non previsto si applicano le disposizioni di cui all’art. 105 del </w:t>
      </w:r>
      <w:proofErr w:type="spellStart"/>
      <w:proofErr w:type="gramStart"/>
      <w:r w:rsidRPr="00842206">
        <w:rPr>
          <w:rFonts w:asciiTheme="minorHAnsi" w:hAnsiTheme="minorHAnsi"/>
          <w:sz w:val="20"/>
          <w:lang w:val="it-IT"/>
        </w:rPr>
        <w:t>D.Lgs</w:t>
      </w:r>
      <w:proofErr w:type="gramEnd"/>
      <w:r w:rsidRPr="00842206">
        <w:rPr>
          <w:rFonts w:asciiTheme="minorHAnsi" w:hAnsiTheme="minorHAnsi"/>
          <w:sz w:val="20"/>
          <w:lang w:val="it-IT"/>
        </w:rPr>
        <w:t>.</w:t>
      </w:r>
      <w:proofErr w:type="spellEnd"/>
      <w:r w:rsidRPr="00842206">
        <w:rPr>
          <w:rFonts w:asciiTheme="minorHAnsi" w:hAnsiTheme="minorHAnsi"/>
          <w:sz w:val="20"/>
          <w:lang w:val="it-IT"/>
        </w:rPr>
        <w:t xml:space="preserve"> 50/2016</w:t>
      </w:r>
      <w:r w:rsidR="001C61B5" w:rsidRPr="00842206">
        <w:rPr>
          <w:rFonts w:asciiTheme="minorHAnsi" w:hAnsiTheme="minorHAnsi"/>
          <w:sz w:val="20"/>
          <w:lang w:val="it-IT"/>
        </w:rPr>
        <w:t>, ad eccezione delle disposizioni dei commi 2 e 14 afferenti rispettivamente alla quota di prestazioni subappaltabili e al ribasso massimo consentito rispetto ai prezzi unitari risultanti dall’aggiudicazione che, a seguito della sentenza C¬-63/18, della Corte di Giustizia Europea del 26/09/2019 e C-402/18 del 27/11/2019, non trovano applicazione.</w:t>
      </w:r>
    </w:p>
    <w:p w14:paraId="0167A1EC" w14:textId="77777777" w:rsidR="0082452E" w:rsidRPr="00842206" w:rsidRDefault="0082452E" w:rsidP="0082452E">
      <w:pPr>
        <w:pStyle w:val="AOAltHead2"/>
        <w:rPr>
          <w:rFonts w:asciiTheme="minorHAnsi" w:hAnsiTheme="minorHAnsi"/>
          <w:sz w:val="20"/>
          <w:lang w:val="it-IT"/>
        </w:rPr>
      </w:pPr>
      <w:r w:rsidRPr="00842206">
        <w:rPr>
          <w:rFonts w:asciiTheme="minorHAnsi" w:hAnsiTheme="minorHAnsi"/>
          <w:sz w:val="20"/>
          <w:lang w:val="it-IT"/>
        </w:rPr>
        <w:t>Restano fermi tutti gli obblighi e gli adempimenti previsti dall’art. 48-bis del D.P.R. 602 del 29 settembre 1973 nonché dai successivi regolamenti.</w:t>
      </w:r>
    </w:p>
    <w:p w14:paraId="7FBB9CE4" w14:textId="32443C9F" w:rsidR="0082452E" w:rsidRPr="00842206" w:rsidRDefault="00363B63" w:rsidP="0082452E">
      <w:pPr>
        <w:pStyle w:val="AOAltHead2"/>
        <w:rPr>
          <w:rFonts w:asciiTheme="minorHAnsi" w:hAnsiTheme="minorHAnsi"/>
          <w:sz w:val="20"/>
          <w:lang w:val="it-IT"/>
        </w:rPr>
      </w:pPr>
      <w:r w:rsidRPr="00842206">
        <w:rPr>
          <w:rFonts w:asciiTheme="minorHAnsi" w:hAnsiTheme="minorHAnsi"/>
          <w:sz w:val="20"/>
          <w:lang w:val="it-IT"/>
        </w:rPr>
        <w:t>L’Amministrazione</w:t>
      </w:r>
      <w:r w:rsidR="0082452E" w:rsidRPr="00842206">
        <w:rPr>
          <w:rFonts w:asciiTheme="minorHAnsi" w:hAnsiTheme="minorHAnsi"/>
          <w:sz w:val="20"/>
          <w:lang w:val="it-IT"/>
        </w:rPr>
        <w:t xml:space="preserve"> </w:t>
      </w:r>
      <w:r w:rsidR="00620066" w:rsidRPr="00842206">
        <w:rPr>
          <w:rFonts w:asciiTheme="minorHAnsi" w:hAnsiTheme="minorHAnsi"/>
          <w:sz w:val="20"/>
          <w:lang w:val="it-IT"/>
        </w:rPr>
        <w:t xml:space="preserve">Contraente </w:t>
      </w:r>
      <w:r w:rsidR="0082452E" w:rsidRPr="00842206">
        <w:rPr>
          <w:rFonts w:asciiTheme="minorHAnsi" w:hAnsiTheme="minorHAnsi"/>
          <w:sz w:val="20"/>
          <w:lang w:val="it-IT"/>
        </w:rPr>
        <w:t>provvederà a comunicare al Casellario Informatico le informazioni di cui alla Determinazione dell’Autorità di Vigilanza sui Contratti Pubblici (ora A.N.AC) n. 1 del 10/01/2008.</w:t>
      </w:r>
    </w:p>
    <w:p w14:paraId="6984B3FA" w14:textId="77777777" w:rsidR="005042E5" w:rsidRPr="00842206" w:rsidRDefault="005042E5" w:rsidP="007B7062">
      <w:pPr>
        <w:pStyle w:val="AODocTxtL1"/>
        <w:spacing w:before="0" w:line="300" w:lineRule="exact"/>
        <w:rPr>
          <w:rFonts w:asciiTheme="minorHAnsi" w:hAnsiTheme="minorHAnsi"/>
          <w:sz w:val="20"/>
          <w:lang w:val="it-IT"/>
        </w:rPr>
      </w:pPr>
    </w:p>
    <w:p w14:paraId="22F97C74" w14:textId="77777777" w:rsidR="005042E5" w:rsidRPr="00842206" w:rsidRDefault="005042E5" w:rsidP="007B7062">
      <w:pPr>
        <w:pStyle w:val="AOHead1"/>
        <w:keepNext w:val="0"/>
        <w:widowControl w:val="0"/>
        <w:spacing w:before="0" w:line="300" w:lineRule="exact"/>
        <w:rPr>
          <w:rFonts w:asciiTheme="minorHAnsi" w:hAnsiTheme="minorHAnsi" w:cs="Arial"/>
          <w:caps w:val="0"/>
          <w:sz w:val="20"/>
          <w:lang w:val="it-IT"/>
        </w:rPr>
      </w:pPr>
      <w:bookmarkStart w:id="80" w:name="_Toc106593734"/>
      <w:bookmarkStart w:id="81" w:name="_Ref372119889"/>
      <w:bookmarkStart w:id="82" w:name="_Toc76473567"/>
      <w:r w:rsidRPr="00842206">
        <w:rPr>
          <w:rFonts w:asciiTheme="minorHAnsi" w:hAnsiTheme="minorHAnsi" w:cs="Arial"/>
          <w:caps w:val="0"/>
          <w:sz w:val="20"/>
          <w:lang w:val="it-IT"/>
        </w:rPr>
        <w:t>RISOLUZIONE</w:t>
      </w:r>
      <w:bookmarkEnd w:id="80"/>
      <w:r w:rsidR="00BB6105" w:rsidRPr="00842206">
        <w:rPr>
          <w:rFonts w:asciiTheme="minorHAnsi" w:hAnsiTheme="minorHAnsi" w:cs="Arial"/>
          <w:caps w:val="0"/>
          <w:sz w:val="20"/>
          <w:lang w:val="it-IT"/>
        </w:rPr>
        <w:t xml:space="preserve"> E RECESSO</w:t>
      </w:r>
      <w:bookmarkEnd w:id="81"/>
      <w:bookmarkEnd w:id="82"/>
    </w:p>
    <w:p w14:paraId="79BF3C84" w14:textId="2F4B09EE" w:rsidR="00AA305A" w:rsidRPr="00842206" w:rsidRDefault="00363B63" w:rsidP="000309BC">
      <w:pPr>
        <w:pStyle w:val="AOAltHead2"/>
        <w:rPr>
          <w:rFonts w:asciiTheme="minorHAnsi" w:hAnsiTheme="minorHAnsi" w:cstheme="minorHAnsi"/>
          <w:sz w:val="20"/>
          <w:lang w:val="it-IT"/>
        </w:rPr>
      </w:pPr>
      <w:bookmarkStart w:id="83" w:name="_Toc107293215"/>
      <w:bookmarkStart w:id="84" w:name="_Toc106593736"/>
      <w:bookmarkStart w:id="85" w:name="_Toc106598663"/>
      <w:r w:rsidRPr="00842206">
        <w:rPr>
          <w:rFonts w:asciiTheme="minorHAnsi" w:hAnsiTheme="minorHAnsi" w:cstheme="minorHAnsi"/>
          <w:sz w:val="20"/>
          <w:lang w:val="it-IT"/>
        </w:rPr>
        <w:t>Le ipotesi di risoluzione del Presente Contratto Esecutivo e di recesso sono disciplinate, rispettivamente, agli artt. 14 e 15 dell’Accordo Quadro, cui si rinvia</w:t>
      </w:r>
      <w:bookmarkStart w:id="86" w:name="_Toc106593741"/>
      <w:bookmarkStart w:id="87" w:name="_Toc106598668"/>
      <w:bookmarkEnd w:id="83"/>
      <w:bookmarkEnd w:id="84"/>
      <w:bookmarkEnd w:id="85"/>
      <w:r w:rsidR="000309BC" w:rsidRPr="00842206">
        <w:rPr>
          <w:rFonts w:asciiTheme="minorHAnsi" w:hAnsiTheme="minorHAnsi" w:cstheme="minorHAnsi"/>
          <w:sz w:val="20"/>
          <w:lang w:val="it-IT"/>
        </w:rPr>
        <w:t xml:space="preserve">, </w:t>
      </w:r>
      <w:r w:rsidR="000309BC" w:rsidRPr="00842206">
        <w:rPr>
          <w:rFonts w:asciiTheme="minorHAnsi" w:hAnsiTheme="minorHAnsi" w:cstheme="minorHAnsi"/>
          <w:bCs/>
          <w:sz w:val="20"/>
          <w:lang w:val="it-IT"/>
        </w:rPr>
        <w:t xml:space="preserve">nonché agli artt. “SUBAPPALTO” “TRASPARENZA DEI PREZZI”, “TRACCIABILITÀ DEI FLUSSI FINANZIARI” </w:t>
      </w:r>
      <w:proofErr w:type="gramStart"/>
      <w:r w:rsidR="000309BC" w:rsidRPr="00842206">
        <w:rPr>
          <w:rFonts w:asciiTheme="minorHAnsi" w:hAnsiTheme="minorHAnsi" w:cstheme="minorHAnsi"/>
          <w:bCs/>
          <w:sz w:val="20"/>
          <w:lang w:val="it-IT"/>
        </w:rPr>
        <w:t>e “</w:t>
      </w:r>
      <w:proofErr w:type="gramEnd"/>
      <w:r w:rsidR="000309BC" w:rsidRPr="00842206">
        <w:rPr>
          <w:rFonts w:asciiTheme="minorHAnsi" w:hAnsiTheme="minorHAnsi" w:cstheme="minorHAnsi"/>
          <w:bCs/>
          <w:sz w:val="20"/>
          <w:lang w:val="it-IT"/>
        </w:rPr>
        <w:t>TRATTAMENTO DEI DATI PERSONALI” del presente Documento.</w:t>
      </w:r>
    </w:p>
    <w:p w14:paraId="71F9A77B" w14:textId="77777777" w:rsidR="00363B63" w:rsidRPr="00842206" w:rsidRDefault="00363B63" w:rsidP="00363B63">
      <w:pPr>
        <w:pStyle w:val="AODocTxtL1"/>
        <w:rPr>
          <w:lang w:val="it-IT"/>
        </w:rPr>
      </w:pPr>
    </w:p>
    <w:p w14:paraId="3881877E" w14:textId="77777777" w:rsidR="008D1300" w:rsidRPr="00842206" w:rsidRDefault="008D1300" w:rsidP="00CA4B33">
      <w:pPr>
        <w:pStyle w:val="AOHead1"/>
        <w:keepNext w:val="0"/>
        <w:widowControl w:val="0"/>
        <w:spacing w:before="0" w:line="300" w:lineRule="exact"/>
        <w:rPr>
          <w:rFonts w:asciiTheme="minorHAnsi" w:hAnsiTheme="minorHAnsi" w:cs="Arial"/>
          <w:caps w:val="0"/>
          <w:sz w:val="20"/>
          <w:lang w:val="it-IT"/>
        </w:rPr>
      </w:pPr>
      <w:bookmarkStart w:id="88" w:name="_Toc76473568"/>
      <w:r w:rsidRPr="00842206">
        <w:rPr>
          <w:rFonts w:asciiTheme="minorHAnsi" w:hAnsiTheme="minorHAnsi" w:cs="Arial"/>
          <w:caps w:val="0"/>
          <w:sz w:val="20"/>
          <w:lang w:val="it-IT"/>
        </w:rPr>
        <w:t>FORZA MAGGIORE</w:t>
      </w:r>
      <w:bookmarkEnd w:id="88"/>
    </w:p>
    <w:p w14:paraId="5C37CA35" w14:textId="77777777" w:rsidR="005042E5" w:rsidRPr="00842206" w:rsidRDefault="005042E5" w:rsidP="00CA4B33">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Nessuna Parte sarà responsabile per qualsiasi perdita che potrà essere patita dall’altra Parte a causa di eventi di forza maggiore (che includono, a titolo esemplificativo, disastri naturali, terremoti, incendi, fulmini, guerre, sommosse, sabotaggi, atti del Governo, autorità giudiziarie, autorità amministrative e/o autorità di regolamentazione indipendenti) a tale Parte non imputabili.</w:t>
      </w:r>
      <w:bookmarkEnd w:id="86"/>
      <w:bookmarkEnd w:id="87"/>
    </w:p>
    <w:p w14:paraId="6355407F" w14:textId="19838F02" w:rsidR="005042E5" w:rsidRPr="00842206" w:rsidRDefault="005042E5" w:rsidP="00CA4B33">
      <w:pPr>
        <w:pStyle w:val="AOAltHead2"/>
        <w:widowControl w:val="0"/>
        <w:spacing w:before="0" w:line="300" w:lineRule="exact"/>
        <w:ind w:left="709" w:hanging="709"/>
        <w:rPr>
          <w:rFonts w:asciiTheme="minorHAnsi" w:hAnsiTheme="minorHAnsi" w:cs="Arial"/>
          <w:sz w:val="20"/>
          <w:lang w:val="it-IT"/>
        </w:rPr>
      </w:pPr>
      <w:bookmarkStart w:id="89" w:name="_Toc106593742"/>
      <w:bookmarkStart w:id="90" w:name="_Toc106598669"/>
      <w:r w:rsidRPr="00842206">
        <w:rPr>
          <w:rFonts w:asciiTheme="minorHAnsi" w:hAnsiTheme="minorHAnsi" w:cs="Arial"/>
          <w:sz w:val="20"/>
          <w:lang w:val="it-IT"/>
        </w:rPr>
        <w:t>Nel caso in cui un evento di forza maggiore impedisca la fornitura dei servizi da parte del Fornitore, l’Amministrazione</w:t>
      </w:r>
      <w:r w:rsidR="00620066" w:rsidRPr="00842206">
        <w:rPr>
          <w:rFonts w:asciiTheme="minorHAnsi" w:hAnsiTheme="minorHAnsi" w:cs="Arial"/>
          <w:sz w:val="20"/>
          <w:lang w:val="it-IT"/>
        </w:rPr>
        <w:t xml:space="preserve"> Contraente</w:t>
      </w:r>
      <w:r w:rsidRPr="00842206">
        <w:rPr>
          <w:rFonts w:asciiTheme="minorHAnsi" w:hAnsiTheme="minorHAnsi" w:cs="Arial"/>
          <w:sz w:val="20"/>
          <w:lang w:val="it-IT"/>
        </w:rPr>
        <w:t>, impregiudicato qualsiasi diritto ad essa spettante in base alle disposizioni di legge sull’impossibilità della prestazione, non dovrà pagare i corrispettivi per la prestazione dei servizi interessati fino a che tali servizi non siano ripristinati e, ove possibile, avrà diritto di affidare i servizi in questione ad altro fornitore assegnatario per una durata ragionevole secondo le circostanze.</w:t>
      </w:r>
      <w:bookmarkEnd w:id="89"/>
      <w:bookmarkEnd w:id="90"/>
    </w:p>
    <w:p w14:paraId="589841E5" w14:textId="6AE2ACB5" w:rsidR="005042E5" w:rsidRPr="00842206" w:rsidRDefault="005042E5" w:rsidP="00CA4B33">
      <w:pPr>
        <w:pStyle w:val="AOAltHead2"/>
        <w:widowControl w:val="0"/>
        <w:spacing w:before="0" w:line="300" w:lineRule="exact"/>
        <w:ind w:left="709" w:hanging="709"/>
        <w:rPr>
          <w:rFonts w:asciiTheme="minorHAnsi" w:hAnsiTheme="minorHAnsi" w:cs="Arial"/>
          <w:sz w:val="20"/>
          <w:lang w:val="it-IT"/>
        </w:rPr>
      </w:pPr>
      <w:bookmarkStart w:id="91" w:name="_Toc106593743"/>
      <w:bookmarkStart w:id="92" w:name="_Toc106598670"/>
      <w:r w:rsidRPr="00842206">
        <w:rPr>
          <w:rFonts w:asciiTheme="minorHAnsi" w:hAnsiTheme="minorHAnsi" w:cs="Arial"/>
          <w:sz w:val="20"/>
          <w:lang w:val="it-IT"/>
        </w:rPr>
        <w:t xml:space="preserve">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si impegna, inoltre, in tale eventualità a compiere le azioni necessarie al fine di risolvere tali accordi, non appena il Fornitore le comunichi di essere in grado di erogare nuovamente il servizio.</w:t>
      </w:r>
      <w:bookmarkEnd w:id="91"/>
      <w:bookmarkEnd w:id="92"/>
    </w:p>
    <w:p w14:paraId="6424CE66" w14:textId="77777777" w:rsidR="005042E5" w:rsidRPr="00842206" w:rsidRDefault="005042E5" w:rsidP="00CA4B33">
      <w:pPr>
        <w:pStyle w:val="AODocTxtL1"/>
        <w:spacing w:before="0" w:line="300" w:lineRule="exact"/>
        <w:rPr>
          <w:rFonts w:asciiTheme="minorHAnsi" w:hAnsiTheme="minorHAnsi"/>
          <w:sz w:val="20"/>
          <w:lang w:val="it-IT"/>
        </w:rPr>
      </w:pPr>
    </w:p>
    <w:p w14:paraId="730F0195" w14:textId="4435C73C" w:rsidR="005042E5" w:rsidRPr="00842206" w:rsidRDefault="005042E5" w:rsidP="00CA4B33">
      <w:pPr>
        <w:pStyle w:val="AOHead1"/>
        <w:keepNext w:val="0"/>
        <w:widowControl w:val="0"/>
        <w:spacing w:before="0" w:line="300" w:lineRule="exact"/>
        <w:rPr>
          <w:rFonts w:asciiTheme="minorHAnsi" w:hAnsiTheme="minorHAnsi" w:cs="Arial"/>
          <w:caps w:val="0"/>
          <w:sz w:val="20"/>
          <w:lang w:val="it-IT"/>
        </w:rPr>
      </w:pPr>
      <w:bookmarkStart w:id="93" w:name="_Toc106593754"/>
      <w:bookmarkStart w:id="94" w:name="_Toc76473569"/>
      <w:r w:rsidRPr="00842206">
        <w:rPr>
          <w:rFonts w:asciiTheme="minorHAnsi" w:hAnsiTheme="minorHAnsi" w:cs="Arial"/>
          <w:caps w:val="0"/>
          <w:sz w:val="20"/>
          <w:lang w:val="it-IT"/>
        </w:rPr>
        <w:t>RESPONSABILITA’ CIVILE</w:t>
      </w:r>
      <w:bookmarkEnd w:id="93"/>
      <w:r w:rsidR="009B0BA6" w:rsidRPr="00842206">
        <w:rPr>
          <w:rFonts w:asciiTheme="minorHAnsi" w:hAnsiTheme="minorHAnsi" w:cs="Arial"/>
          <w:caps w:val="0"/>
          <w:sz w:val="20"/>
          <w:lang w:val="it-IT"/>
        </w:rPr>
        <w:t xml:space="preserve"> </w:t>
      </w:r>
      <w:r w:rsidR="009B0BA6" w:rsidRPr="00842206">
        <w:rPr>
          <w:rFonts w:asciiTheme="minorHAnsi" w:hAnsiTheme="minorHAnsi" w:cstheme="minorHAnsi"/>
          <w:b w:val="0"/>
          <w:i/>
          <w:caps w:val="0"/>
          <w:color w:val="0000FF"/>
          <w:kern w:val="0"/>
          <w:sz w:val="20"/>
          <w:szCs w:val="24"/>
          <w:lang w:val="it-IT" w:eastAsia="it-IT"/>
        </w:rPr>
        <w:t>&lt;eventuale&gt;</w:t>
      </w:r>
      <w:r w:rsidR="009B0BA6" w:rsidRPr="00842206">
        <w:rPr>
          <w:rFonts w:asciiTheme="minorHAnsi" w:hAnsiTheme="minorHAnsi" w:cs="Arial"/>
          <w:caps w:val="0"/>
          <w:sz w:val="20"/>
          <w:lang w:val="it-IT"/>
        </w:rPr>
        <w:t xml:space="preserve"> E POLIZZA ASSICURATIVA</w:t>
      </w:r>
      <w:bookmarkEnd w:id="94"/>
    </w:p>
    <w:p w14:paraId="21BCABDD" w14:textId="2468B68C" w:rsidR="005042E5" w:rsidRPr="00842206" w:rsidRDefault="008D1300" w:rsidP="00CA4B33">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Fermo restando quanto previsto dall’art. 2</w:t>
      </w:r>
      <w:r w:rsidR="00B23D0F" w:rsidRPr="00842206">
        <w:rPr>
          <w:rFonts w:asciiTheme="minorHAnsi" w:hAnsiTheme="minorHAnsi" w:cs="Arial"/>
          <w:sz w:val="20"/>
          <w:lang w:val="it-IT"/>
        </w:rPr>
        <w:t>9</w:t>
      </w:r>
      <w:r w:rsidRPr="00842206">
        <w:rPr>
          <w:rFonts w:asciiTheme="minorHAnsi" w:hAnsiTheme="minorHAnsi" w:cs="Arial"/>
          <w:sz w:val="20"/>
          <w:lang w:val="it-IT"/>
        </w:rPr>
        <w:t xml:space="preserve"> del Contratto Quadro, i</w:t>
      </w:r>
      <w:r w:rsidR="005042E5" w:rsidRPr="00842206">
        <w:rPr>
          <w:rFonts w:asciiTheme="minorHAnsi" w:hAnsiTheme="minorHAnsi" w:cs="Arial"/>
          <w:sz w:val="20"/>
          <w:lang w:val="it-IT"/>
        </w:rPr>
        <w:t xml:space="preserve">l Fornitore assume in proprio ogni responsabilità per infortunio o danni eventualmente subiti da parte di persone o di beni, tanto del Fornitore quanto </w:t>
      </w:r>
      <w:r w:rsidRPr="00842206">
        <w:rPr>
          <w:rFonts w:asciiTheme="minorHAnsi" w:hAnsiTheme="minorHAnsi" w:cs="Arial"/>
          <w:sz w:val="20"/>
          <w:lang w:val="it-IT"/>
        </w:rPr>
        <w:t>dell’Amministrazione</w:t>
      </w:r>
      <w:r w:rsidR="005042E5" w:rsidRPr="00842206">
        <w:rPr>
          <w:rFonts w:asciiTheme="minorHAnsi" w:hAnsiTheme="minorHAnsi" w:cs="Arial"/>
          <w:sz w:val="20"/>
          <w:lang w:val="it-IT"/>
        </w:rPr>
        <w:t xml:space="preserve"> </w:t>
      </w:r>
      <w:r w:rsidR="00620066" w:rsidRPr="00842206">
        <w:rPr>
          <w:rFonts w:asciiTheme="minorHAnsi" w:hAnsiTheme="minorHAnsi" w:cs="Arial"/>
          <w:sz w:val="20"/>
          <w:lang w:val="it-IT"/>
        </w:rPr>
        <w:t xml:space="preserve">Contraente </w:t>
      </w:r>
      <w:r w:rsidR="005042E5" w:rsidRPr="00842206">
        <w:rPr>
          <w:rFonts w:asciiTheme="minorHAnsi" w:hAnsiTheme="minorHAnsi" w:cs="Arial"/>
          <w:sz w:val="20"/>
          <w:lang w:val="it-IT"/>
        </w:rPr>
        <w:t>o di terzi, in dipendenza di omissioni, negligenze o altre inadempienze attinenti all’esecuzione delle prestazioni contrattuali ad esso riferibili, anche se eseguite da parte di terzi.</w:t>
      </w:r>
    </w:p>
    <w:p w14:paraId="4418F6F9" w14:textId="196550F5" w:rsidR="009B0BA6" w:rsidRPr="00842206" w:rsidRDefault="009B0BA6" w:rsidP="009B0BA6">
      <w:pPr>
        <w:pStyle w:val="AODocTxtL1"/>
        <w:rPr>
          <w:lang w:val="it-IT"/>
        </w:rPr>
      </w:pPr>
      <w:r w:rsidRPr="00842206">
        <w:rPr>
          <w:rFonts w:asciiTheme="minorHAnsi" w:hAnsiTheme="minorHAnsi" w:cstheme="minorHAnsi"/>
          <w:b/>
          <w:i/>
          <w:color w:val="0000FF"/>
          <w:sz w:val="20"/>
          <w:szCs w:val="24"/>
          <w:lang w:val="it-IT" w:eastAsia="it-IT"/>
        </w:rPr>
        <w:t>&lt;ove prevista&gt;</w:t>
      </w:r>
    </w:p>
    <w:p w14:paraId="7A7A5037" w14:textId="5584A20B" w:rsidR="009B0BA6" w:rsidRPr="00842206" w:rsidRDefault="009B0BA6" w:rsidP="009B0BA6">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A fronte dell’obbligo di cui al precedente comma, il Fornitore </w:t>
      </w:r>
      <w:r w:rsidR="009532BF" w:rsidRPr="00842206">
        <w:rPr>
          <w:rFonts w:asciiTheme="minorHAnsi" w:hAnsiTheme="minorHAnsi"/>
          <w:sz w:val="20"/>
          <w:lang w:val="it-IT"/>
        </w:rPr>
        <w:t>è</w:t>
      </w:r>
      <w:r w:rsidRPr="00842206">
        <w:rPr>
          <w:rFonts w:asciiTheme="minorHAnsi" w:hAnsiTheme="minorHAnsi"/>
          <w:sz w:val="20"/>
          <w:lang w:val="it-IT"/>
        </w:rPr>
        <w:t xml:space="preserve"> tenuto, entro e non oltre </w:t>
      </w:r>
      <w:r w:rsidRPr="00842206">
        <w:rPr>
          <w:rFonts w:asciiTheme="minorHAnsi" w:hAnsiTheme="minorHAnsi"/>
          <w:sz w:val="20"/>
          <w:lang w:val="it-IT"/>
        </w:rPr>
        <w:lastRenderedPageBreak/>
        <w:t xml:space="preserve">10 giorni lavorativi dal perfezionamento del presente contratto a presentare </w:t>
      </w:r>
      <w:r w:rsidRPr="00842206">
        <w:rPr>
          <w:rFonts w:asciiTheme="minorHAnsi" w:hAnsiTheme="minorHAnsi" w:cs="Arial"/>
          <w:sz w:val="20"/>
          <w:lang w:val="it-IT"/>
        </w:rPr>
        <w:t>polizza/e assicurativa/e conforme/i ai requisiti di seguito indicati _____________</w:t>
      </w:r>
      <w:r w:rsidRPr="00842206">
        <w:rPr>
          <w:rFonts w:asciiTheme="minorHAnsi" w:hAnsiTheme="minorHAnsi"/>
          <w:sz w:val="20"/>
          <w:lang w:val="it-IT"/>
        </w:rPr>
        <w:t>&gt;</w:t>
      </w:r>
      <w:r w:rsidR="009532BF" w:rsidRPr="00842206">
        <w:rPr>
          <w:rFonts w:asciiTheme="minorHAnsi" w:hAnsiTheme="minorHAnsi"/>
          <w:sz w:val="20"/>
          <w:lang w:val="it-IT"/>
        </w:rPr>
        <w:t>.</w:t>
      </w:r>
    </w:p>
    <w:p w14:paraId="41644BA3" w14:textId="77777777" w:rsidR="009B0BA6" w:rsidRPr="00842206" w:rsidRDefault="009B0BA6" w:rsidP="009B0BA6">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Resta ferma l’intera responsabilità del Fornitore anche per danni coperti o non coperti e/o per danni eccedenti i massimali assicurati dalle polizze di cui al precedente comma 2.</w:t>
      </w:r>
    </w:p>
    <w:p w14:paraId="3FB67738" w14:textId="0506AF53" w:rsidR="009B0BA6" w:rsidRPr="00842206" w:rsidRDefault="009B0BA6" w:rsidP="009B0BA6">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Con specifico riguardo al mancato pagamento del premio, ai sensi dell’art. 1901 del c.c., 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 xml:space="preserve">si riserva la facoltà di provvedere direttamente al pagamento dello stesso, entro un periodo di 60 giorni dal mancato versamento da parte del Fornitore ferma restando la possibilità dell’Amministrazione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 xml:space="preserve">di procedere a compensare quanto versato con i corrispettivi maturati a fronte delle attività eseguite. </w:t>
      </w:r>
    </w:p>
    <w:p w14:paraId="5608725D" w14:textId="6220B9B6" w:rsidR="009B0BA6" w:rsidRPr="00842206" w:rsidRDefault="009B0BA6" w:rsidP="009B0BA6">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Qualora il Fornitore non sia in grado di provare in qualsiasi momento la piena operatività delle coperture assicurative di cui al precedente comma 2 e qualora 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non si sia avvalsa della facoltà di cui al precedente comma 4, il Contratto potrà essere risolto di diritto con conseguente ritenzione della garanzia prestata a titolo di penale e fatto salvo l’obbligo di risarcimento del maggior danno subito.</w:t>
      </w:r>
    </w:p>
    <w:p w14:paraId="1D183D84" w14:textId="54C09545" w:rsidR="009B0BA6" w:rsidRPr="00842206" w:rsidRDefault="009B0BA6" w:rsidP="009B0BA6">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Resta fermo che il Fornitore si impegna a consegnare, annualmente e con tempestività, all’Amministrazione</w:t>
      </w:r>
      <w:r w:rsidR="00620066" w:rsidRPr="00842206">
        <w:rPr>
          <w:rFonts w:asciiTheme="minorHAnsi" w:hAnsiTheme="minorHAnsi" w:cs="Arial"/>
          <w:sz w:val="20"/>
          <w:lang w:val="it-IT"/>
        </w:rPr>
        <w:t xml:space="preserve"> Contraente</w:t>
      </w:r>
      <w:r w:rsidRPr="00842206">
        <w:rPr>
          <w:rFonts w:asciiTheme="minorHAnsi" w:hAnsiTheme="minorHAnsi" w:cs="Arial"/>
          <w:sz w:val="20"/>
          <w:lang w:val="it-IT"/>
        </w:rPr>
        <w:t xml:space="preserve">, la quietanza di pagamento del premio, atta a comprovare la validità della polizza assicurativa prodotta per la stipula del contratto o, se del caso, la nuova polizza eventualmente stipulata, in relazione al presente contratto. </w:t>
      </w:r>
    </w:p>
    <w:p w14:paraId="2AC6EA61" w14:textId="77777777" w:rsidR="00666530" w:rsidRPr="00842206" w:rsidRDefault="00666530" w:rsidP="00666530">
      <w:pPr>
        <w:pStyle w:val="AODocTxtL1"/>
        <w:numPr>
          <w:ilvl w:val="0"/>
          <w:numId w:val="0"/>
        </w:numPr>
        <w:ind w:left="720"/>
        <w:rPr>
          <w:lang w:val="it-IT"/>
        </w:rPr>
      </w:pPr>
    </w:p>
    <w:p w14:paraId="1060094C" w14:textId="314C7AA2" w:rsidR="00666530" w:rsidRPr="00842206" w:rsidRDefault="00666530" w:rsidP="00666530">
      <w:pPr>
        <w:pStyle w:val="AOHead1"/>
        <w:keepNext w:val="0"/>
        <w:widowControl w:val="0"/>
        <w:spacing w:before="0" w:line="300" w:lineRule="exact"/>
        <w:rPr>
          <w:rFonts w:asciiTheme="minorHAnsi" w:hAnsiTheme="minorHAnsi" w:cs="Arial"/>
          <w:caps w:val="0"/>
          <w:sz w:val="20"/>
          <w:lang w:val="it-IT"/>
        </w:rPr>
      </w:pPr>
      <w:bookmarkStart w:id="95" w:name="_Toc76473570"/>
      <w:r w:rsidRPr="00842206">
        <w:rPr>
          <w:rFonts w:asciiTheme="minorHAnsi" w:hAnsiTheme="minorHAnsi" w:cs="Arial"/>
          <w:caps w:val="0"/>
          <w:sz w:val="20"/>
          <w:lang w:val="it-IT"/>
        </w:rPr>
        <w:t>TRASPARENZA DEI PREZZI</w:t>
      </w:r>
      <w:bookmarkEnd w:id="95"/>
    </w:p>
    <w:p w14:paraId="26054902" w14:textId="77777777" w:rsidR="00666530" w:rsidRPr="00842206" w:rsidRDefault="00666530" w:rsidP="00666530">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L’Impresa espressamente ed irrevocabilmente:</w:t>
      </w:r>
    </w:p>
    <w:p w14:paraId="33CE8880" w14:textId="77777777" w:rsidR="00666530" w:rsidRPr="00842206"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842206">
        <w:rPr>
          <w:rFonts w:ascii="Calibri" w:hAnsi="Calibri"/>
        </w:rPr>
        <w:t>dichiara che non vi è stata mediazione o altra opera di terzi per la conclusione del presente contratto;</w:t>
      </w:r>
    </w:p>
    <w:p w14:paraId="155767E0" w14:textId="77777777" w:rsidR="00666530" w:rsidRPr="00842206"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842206">
        <w:rPr>
          <w:rFonts w:ascii="Calibri" w:hAnsi="Calibri"/>
        </w:rPr>
        <w:t xml:space="preserve">dichiara di non aver corrisposto né promesso di corrispondere ad alcuno, direttamente o attraverso terzi, ivi comprese le Imprese collegate o controllate, somme di denaro o </w:t>
      </w:r>
      <w:proofErr w:type="spellStart"/>
      <w:r w:rsidRPr="00842206">
        <w:rPr>
          <w:rFonts w:ascii="Calibri" w:hAnsi="Calibri"/>
        </w:rPr>
        <w:t>altra</w:t>
      </w:r>
      <w:proofErr w:type="spellEnd"/>
      <w:r w:rsidRPr="00842206">
        <w:rPr>
          <w:rFonts w:ascii="Calibri" w:hAnsi="Calibri"/>
        </w:rPr>
        <w:t xml:space="preserve"> utilità a titolo di intermediazione o simili, comunque volte a facilitare la conclusione del contratto stesso;</w:t>
      </w:r>
    </w:p>
    <w:p w14:paraId="5538B9E4" w14:textId="77777777" w:rsidR="00666530" w:rsidRPr="00842206"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842206">
        <w:rPr>
          <w:rFonts w:ascii="Calibri" w:hAnsi="Calibri"/>
        </w:rPr>
        <w:t xml:space="preserve">si obbliga a non versare ad alcuno, a nessun titolo, somme di danaro o </w:t>
      </w:r>
      <w:proofErr w:type="spellStart"/>
      <w:r w:rsidRPr="00842206">
        <w:rPr>
          <w:rFonts w:ascii="Calibri" w:hAnsi="Calibri"/>
        </w:rPr>
        <w:t>altra</w:t>
      </w:r>
      <w:proofErr w:type="spellEnd"/>
      <w:r w:rsidRPr="00842206">
        <w:rPr>
          <w:rFonts w:ascii="Calibri" w:hAnsi="Calibri"/>
        </w:rPr>
        <w:t xml:space="preserve"> utilità finalizzate a facilitare e/o a rendere meno onerosa l’esecuzione e/o la gestione del presente contratto rispetto agli obblighi con esse assunti, né a compiere azioni comunque volte agli stessi fini; </w:t>
      </w:r>
    </w:p>
    <w:p w14:paraId="7C403E89" w14:textId="77777777" w:rsidR="00666530" w:rsidRPr="00842206"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842206">
        <w:rPr>
          <w:rFonts w:ascii="Calibri" w:hAnsi="Calibri"/>
        </w:rPr>
        <w:t xml:space="preserve">si obbliga al rispetto di quanto stabilito dall’art. 42 del </w:t>
      </w:r>
      <w:proofErr w:type="spellStart"/>
      <w:proofErr w:type="gramStart"/>
      <w:r w:rsidRPr="00842206">
        <w:rPr>
          <w:rFonts w:ascii="Calibri" w:hAnsi="Calibri"/>
        </w:rPr>
        <w:t>D.Lgs</w:t>
      </w:r>
      <w:proofErr w:type="gramEnd"/>
      <w:r w:rsidRPr="00842206">
        <w:rPr>
          <w:rFonts w:ascii="Calibri" w:hAnsi="Calibri"/>
        </w:rPr>
        <w:t>.</w:t>
      </w:r>
      <w:proofErr w:type="spellEnd"/>
      <w:r w:rsidRPr="00842206">
        <w:rPr>
          <w:rFonts w:ascii="Calibri" w:hAnsi="Calibri"/>
        </w:rPr>
        <w:t xml:space="preserve"> n. 50/2016 al fine di evitare situazioni di conflitto d’interesse. </w:t>
      </w:r>
    </w:p>
    <w:p w14:paraId="47ABFE63" w14:textId="77777777" w:rsidR="00666530" w:rsidRPr="00842206" w:rsidRDefault="00666530" w:rsidP="00666530">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Qualora non risultasse conforme al vero anche una sola delle dichiarazioni rese ai sensi del precedente comma, o il Fornitore non rispettasse gli impegni e gli obblighi di cui alle lettere c) e d) del precedente comma per tutta la durata del contratto lo stesso si intenderà risolto di diritto ai sensi e per gli effetti dell’art. 1456 cod. civ., per fatto e colpa del Fornitore, che sarà conseguentemente tenuto al risarcimento di tutti i danni derivanti dalla risoluzione e con facoltà della Committente di incamerare la garanzia prestata.</w:t>
      </w:r>
    </w:p>
    <w:p w14:paraId="5E1A0524" w14:textId="77777777" w:rsidR="005042E5" w:rsidRPr="00842206" w:rsidRDefault="005042E5" w:rsidP="00CA4B33">
      <w:pPr>
        <w:pStyle w:val="AODocTxtL1"/>
        <w:spacing w:before="0" w:line="300" w:lineRule="exact"/>
        <w:rPr>
          <w:rFonts w:asciiTheme="minorHAnsi" w:hAnsiTheme="minorHAnsi"/>
          <w:sz w:val="20"/>
          <w:lang w:val="it-IT"/>
        </w:rPr>
      </w:pPr>
    </w:p>
    <w:p w14:paraId="27441756" w14:textId="313C4FD0" w:rsidR="005042E5" w:rsidRPr="00842206" w:rsidRDefault="005042E5" w:rsidP="00CA4B33">
      <w:pPr>
        <w:pStyle w:val="AOHead1"/>
        <w:keepNext w:val="0"/>
        <w:widowControl w:val="0"/>
        <w:spacing w:before="0" w:line="300" w:lineRule="exact"/>
        <w:rPr>
          <w:rFonts w:asciiTheme="minorHAnsi" w:hAnsiTheme="minorHAnsi" w:cs="Arial"/>
          <w:caps w:val="0"/>
          <w:sz w:val="20"/>
          <w:lang w:val="it-IT"/>
        </w:rPr>
      </w:pPr>
      <w:bookmarkStart w:id="96" w:name="_Toc76473571"/>
      <w:r w:rsidRPr="00842206">
        <w:rPr>
          <w:rFonts w:asciiTheme="minorHAnsi" w:hAnsiTheme="minorHAnsi" w:cs="Arial"/>
          <w:caps w:val="0"/>
          <w:sz w:val="20"/>
          <w:lang w:val="it-IT"/>
        </w:rPr>
        <w:t>TRACCIABILITÀ DEI FLUSSI FINANZIARI</w:t>
      </w:r>
      <w:bookmarkEnd w:id="96"/>
      <w:r w:rsidRPr="00842206">
        <w:rPr>
          <w:rFonts w:asciiTheme="minorHAnsi" w:hAnsiTheme="minorHAnsi" w:cs="Arial"/>
          <w:caps w:val="0"/>
          <w:sz w:val="20"/>
          <w:lang w:val="it-IT"/>
        </w:rPr>
        <w:t xml:space="preserve"> </w:t>
      </w:r>
    </w:p>
    <w:p w14:paraId="7E4C0990" w14:textId="77777777" w:rsidR="00106261" w:rsidRPr="00842206" w:rsidRDefault="00106261" w:rsidP="00106261">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 xml:space="preserve">Ai sensi e per gli effetti dell’art. 3, comma 8, della Legge 13 agosto 2010 n. </w:t>
      </w:r>
      <w:proofErr w:type="gramStart"/>
      <w:r w:rsidRPr="00842206">
        <w:rPr>
          <w:rFonts w:asciiTheme="minorHAnsi" w:hAnsiTheme="minorHAnsi"/>
          <w:sz w:val="20"/>
          <w:lang w:val="it-IT"/>
        </w:rPr>
        <w:t>136,  il</w:t>
      </w:r>
      <w:proofErr w:type="gramEnd"/>
      <w:r w:rsidRPr="00842206">
        <w:rPr>
          <w:rFonts w:asciiTheme="minorHAnsi" w:hAnsiTheme="minorHAnsi"/>
          <w:sz w:val="20"/>
          <w:lang w:val="it-IT"/>
        </w:rPr>
        <w:t xml:space="preserve"> Fornitore si impegna a rispettare puntualmente quanto previsto dalla predetta disposizione in ordine agli obblighi di </w:t>
      </w:r>
      <w:r w:rsidRPr="00842206">
        <w:rPr>
          <w:rFonts w:asciiTheme="minorHAnsi" w:hAnsiTheme="minorHAnsi" w:cs="Arial"/>
          <w:sz w:val="20"/>
          <w:lang w:val="it-IT"/>
        </w:rPr>
        <w:t>tracciabilità</w:t>
      </w:r>
      <w:r w:rsidRPr="00842206">
        <w:rPr>
          <w:rFonts w:asciiTheme="minorHAnsi" w:hAnsiTheme="minorHAnsi"/>
          <w:sz w:val="20"/>
          <w:lang w:val="it-IT"/>
        </w:rPr>
        <w:t xml:space="preserve"> dei flussi finanziari. </w:t>
      </w:r>
    </w:p>
    <w:p w14:paraId="4617D432" w14:textId="20C29A53"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Ferme restando le ulteriori ipotesi di risoluzione previste dal presente contratto, si </w:t>
      </w:r>
      <w:r w:rsidRPr="00842206">
        <w:rPr>
          <w:rFonts w:asciiTheme="minorHAnsi" w:hAnsiTheme="minorHAnsi" w:cs="Arial"/>
          <w:sz w:val="20"/>
          <w:lang w:val="it-IT"/>
        </w:rPr>
        <w:lastRenderedPageBreak/>
        <w:t>conviene che l’Amministrazione</w:t>
      </w:r>
      <w:r w:rsidR="00620066" w:rsidRPr="00842206">
        <w:rPr>
          <w:rFonts w:asciiTheme="minorHAnsi" w:hAnsiTheme="minorHAnsi" w:cs="Arial"/>
          <w:sz w:val="20"/>
          <w:lang w:val="it-IT"/>
        </w:rPr>
        <w:t xml:space="preserve"> Contraente</w:t>
      </w:r>
      <w:r w:rsidRPr="00842206">
        <w:rPr>
          <w:rFonts w:asciiTheme="minorHAnsi" w:hAnsiTheme="minorHAnsi" w:cs="Arial"/>
          <w:sz w:val="20"/>
          <w:lang w:val="it-IT"/>
        </w:rPr>
        <w:t>, in ottemperanza a quanto disposto dall’art. 3, comma 9 bis della Legge 13 agosto 2010 n. 136, senza bisogno di assegnare previamente alcun termine per l’adempimento, potrà risolvere di diritto il presente contratto ai sensi dell’art. 1456 cod. civ., nonché ai sensi dell’art. 1360 cod. civ., previa dichiarazione da comunicarsi all’Impresa con raccomandata a/r qualora le transazioni siano eseguite senza avvalersi del bonifico bancario o postale ovvero degli altri strumenti idonei a consentire la piena tracciabilità delle operazioni ai sensi della Legge 13 agosto 2010 n. 136.</w:t>
      </w:r>
    </w:p>
    <w:p w14:paraId="1B346632" w14:textId="77777777"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Il Fornitore, nella sua qualità di appaltatore, si obbliga, a mente dell’art. 3, comma 8, secondo periodo della Legge 13 agosto 2010 n. 136, ad inserire nei contratti sottoscritti con i subappaltatori o i subcontraenti, a pena di nullità assoluta, un’apposita clausola con la quale ciascuno di essi assume gli obblighi di tracciabilità dei flussi finanziari di cui </w:t>
      </w:r>
      <w:proofErr w:type="gramStart"/>
      <w:r w:rsidRPr="00842206">
        <w:rPr>
          <w:rFonts w:asciiTheme="minorHAnsi" w:hAnsiTheme="minorHAnsi" w:cs="Arial"/>
          <w:sz w:val="20"/>
          <w:lang w:val="it-IT"/>
        </w:rPr>
        <w:t>alla  Legge</w:t>
      </w:r>
      <w:proofErr w:type="gramEnd"/>
      <w:r w:rsidRPr="00842206">
        <w:rPr>
          <w:rFonts w:asciiTheme="minorHAnsi" w:hAnsiTheme="minorHAnsi" w:cs="Arial"/>
          <w:sz w:val="20"/>
          <w:lang w:val="it-IT"/>
        </w:rPr>
        <w:t xml:space="preserve"> 13 agosto 2010 n. 136.</w:t>
      </w:r>
    </w:p>
    <w:p w14:paraId="44415272" w14:textId="33C26869"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Il Fornitore, il subappaltatore o il subcontraente che ha notizia dell’inadempimento della propria controparte agli obblighi di tracciabilità finanziaria di cui alla norma sopra richiamata è tenuto a darne immediata comunicazione all’Amministrazione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 xml:space="preserve">e </w:t>
      </w:r>
      <w:r w:rsidR="00620066" w:rsidRPr="00842206">
        <w:rPr>
          <w:rFonts w:asciiTheme="minorHAnsi" w:hAnsiTheme="minorHAnsi" w:cs="Arial"/>
          <w:sz w:val="20"/>
          <w:lang w:val="it-IT"/>
        </w:rPr>
        <w:t>al</w:t>
      </w:r>
      <w:r w:rsidRPr="00842206">
        <w:rPr>
          <w:rFonts w:asciiTheme="minorHAnsi" w:hAnsiTheme="minorHAnsi" w:cs="Arial"/>
          <w:sz w:val="20"/>
          <w:lang w:val="it-IT"/>
        </w:rPr>
        <w:t>la Prefettura – Ufficio Territoriale del Governo della provincia ove ha sede l’Amministrazione</w:t>
      </w:r>
      <w:r w:rsidR="00620066" w:rsidRPr="00842206">
        <w:rPr>
          <w:rFonts w:asciiTheme="minorHAnsi" w:hAnsiTheme="minorHAnsi" w:cs="Arial"/>
          <w:sz w:val="20"/>
          <w:lang w:val="it-IT"/>
        </w:rPr>
        <w:t xml:space="preserve"> medesima</w:t>
      </w:r>
      <w:r w:rsidRPr="00842206">
        <w:rPr>
          <w:rFonts w:asciiTheme="minorHAnsi" w:hAnsiTheme="minorHAnsi" w:cs="Arial"/>
          <w:sz w:val="20"/>
          <w:lang w:val="it-IT"/>
        </w:rPr>
        <w:t>.</w:t>
      </w:r>
    </w:p>
    <w:p w14:paraId="1904C7CB" w14:textId="77777777"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Il Fornitore, si obbliga e garantisce che nei contratti sottoscritti con i subappaltatori e i subcontraenti, verrà assunta dalle predette controparti l’obbligazione specifica di risoluzione di diritto del relativo rapporto contrattuale nel caso di mancato utilizzo del bonifico bancario o postale ovvero degli </w:t>
      </w:r>
      <w:proofErr w:type="gramStart"/>
      <w:r w:rsidRPr="00842206">
        <w:rPr>
          <w:rFonts w:asciiTheme="minorHAnsi" w:hAnsiTheme="minorHAnsi" w:cs="Arial"/>
          <w:sz w:val="20"/>
          <w:lang w:val="it-IT"/>
        </w:rPr>
        <w:t>strumenti  idonei</w:t>
      </w:r>
      <w:proofErr w:type="gramEnd"/>
      <w:r w:rsidRPr="00842206">
        <w:rPr>
          <w:rFonts w:asciiTheme="minorHAnsi" w:hAnsiTheme="minorHAnsi" w:cs="Arial"/>
          <w:sz w:val="20"/>
          <w:lang w:val="it-IT"/>
        </w:rPr>
        <w:t xml:space="preserve"> a consentire la piena tracciabilità dei flussi finanziari.</w:t>
      </w:r>
    </w:p>
    <w:p w14:paraId="67716B32" w14:textId="36358750"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L’Amministrazione </w:t>
      </w:r>
      <w:r w:rsidR="00620066" w:rsidRPr="00842206">
        <w:rPr>
          <w:rFonts w:asciiTheme="minorHAnsi" w:hAnsiTheme="minorHAnsi" w:cs="Arial"/>
          <w:sz w:val="20"/>
          <w:lang w:val="it-IT"/>
        </w:rPr>
        <w:t xml:space="preserve">Contraente </w:t>
      </w:r>
      <w:r w:rsidRPr="00842206">
        <w:rPr>
          <w:rFonts w:asciiTheme="minorHAnsi" w:hAnsiTheme="minorHAnsi" w:cs="Arial"/>
          <w:sz w:val="20"/>
          <w:lang w:val="it-IT"/>
        </w:rPr>
        <w:t xml:space="preserve">verificherà che nei contratti di subappalto sia inserita, a pena di nullità assoluta del contratto, un’apposita clausola con la quale il subappaltatore assume gli obblighi di tracciabilità dei flussi finanziari di cui alla </w:t>
      </w:r>
      <w:proofErr w:type="spellStart"/>
      <w:r w:rsidRPr="00842206">
        <w:rPr>
          <w:rFonts w:asciiTheme="minorHAnsi" w:hAnsiTheme="minorHAnsi" w:cs="Arial"/>
          <w:sz w:val="20"/>
          <w:lang w:val="it-IT"/>
        </w:rPr>
        <w:t>surrichiamata</w:t>
      </w:r>
      <w:proofErr w:type="spellEnd"/>
      <w:r w:rsidRPr="00842206">
        <w:rPr>
          <w:rFonts w:asciiTheme="minorHAnsi" w:hAnsiTheme="minorHAnsi" w:cs="Arial"/>
          <w:sz w:val="20"/>
          <w:lang w:val="it-IT"/>
        </w:rPr>
        <w:t xml:space="preserve"> Legge. Con riferimento ai contratti di subfornitura, il Fornitore si obbliga a trasmettere alla Committente, oltre alle informazioni sui sub-contratti di cui all’art. 105, comma 2, anche apposita dichiarazione resa ai sensi del DPR 445/2000, attestante che nel relativo sub-contratto, sia stata inserita, a pena di nullità assoluta, un’apposita clausola con la quale il subcontraente assume gli obblighi di tracciabilità dei flussi finanziari di cui alla </w:t>
      </w:r>
      <w:proofErr w:type="spellStart"/>
      <w:r w:rsidRPr="00842206">
        <w:rPr>
          <w:rFonts w:asciiTheme="minorHAnsi" w:hAnsiTheme="minorHAnsi" w:cs="Arial"/>
          <w:sz w:val="20"/>
          <w:lang w:val="it-IT"/>
        </w:rPr>
        <w:t>surrichiamata</w:t>
      </w:r>
      <w:proofErr w:type="spellEnd"/>
      <w:r w:rsidRPr="00842206">
        <w:rPr>
          <w:rFonts w:asciiTheme="minorHAnsi" w:hAnsiTheme="minorHAnsi" w:cs="Arial"/>
          <w:sz w:val="20"/>
          <w:lang w:val="it-IT"/>
        </w:rPr>
        <w:t xml:space="preserve"> Legge, restando inteso che l’Amministrazione</w:t>
      </w:r>
      <w:r w:rsidR="00620066" w:rsidRPr="00842206">
        <w:rPr>
          <w:rFonts w:asciiTheme="minorHAnsi" w:hAnsiTheme="minorHAnsi" w:cs="Arial"/>
          <w:sz w:val="20"/>
          <w:lang w:val="it-IT"/>
        </w:rPr>
        <w:t xml:space="preserve"> Contraente</w:t>
      </w:r>
      <w:r w:rsidRPr="00842206">
        <w:rPr>
          <w:rFonts w:asciiTheme="minorHAnsi" w:hAnsiTheme="minorHAnsi" w:cs="Arial"/>
          <w:sz w:val="20"/>
          <w:lang w:val="it-IT"/>
        </w:rPr>
        <w:t xml:space="preserve">, si riserva di procedere a verifiche a campione sulla presenza di quanto attestato, richiedendo all’uopo la produzione degli eventuali sub-contratti stipulati, e, di adottare, all’esito dell’espletata verifica ogni più opportuna determinazione, ai sensi di legge e di contratto. </w:t>
      </w:r>
    </w:p>
    <w:p w14:paraId="052A3CB4" w14:textId="77777777"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L’Impresa è tenuta a comunicare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14:paraId="40676935" w14:textId="77777777" w:rsidR="00106261" w:rsidRPr="00842206" w:rsidRDefault="00106261" w:rsidP="00106261">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 xml:space="preserve">Ai sensi della Determinazione dell’AVCP (ora A.N.AC.) n. 10 del 22 dicembre 2010, il Fornitore, in caso di cessione dei crediti, si impegna a comunicare il/i CIG/CUP al cessionario, eventualmente anche nell’atto di cessione, affinché lo/gli stesso/i venga/no riportato/i sugli strumenti di pagamento utilizzati. Il cessionario è tenuto ad utilizzare conto/i corrente/i dedicato/i, nonché ad anticipare i pagamenti al Fornitore mediante bonifico bancario o postale sul/i conto/i corrente/i dedicato/i del Fornitore medesimo riportando il CIG/CUP dallo stesso comunicato.  </w:t>
      </w:r>
    </w:p>
    <w:p w14:paraId="1A53B8E0" w14:textId="77777777" w:rsidR="005042E5" w:rsidRPr="00842206" w:rsidRDefault="005042E5" w:rsidP="00CA4B33">
      <w:pPr>
        <w:pStyle w:val="AODocTxtL1"/>
        <w:numPr>
          <w:ilvl w:val="0"/>
          <w:numId w:val="0"/>
        </w:numPr>
        <w:spacing w:before="0" w:line="300" w:lineRule="exact"/>
        <w:ind w:left="720"/>
        <w:rPr>
          <w:rFonts w:asciiTheme="minorHAnsi" w:hAnsiTheme="minorHAnsi"/>
          <w:sz w:val="20"/>
          <w:lang w:val="it-IT"/>
        </w:rPr>
      </w:pPr>
    </w:p>
    <w:p w14:paraId="18E823AC" w14:textId="77777777" w:rsidR="005042E5" w:rsidRPr="00842206" w:rsidRDefault="005042E5" w:rsidP="00CA4B33">
      <w:pPr>
        <w:pStyle w:val="AOHead1"/>
        <w:keepNext w:val="0"/>
        <w:widowControl w:val="0"/>
        <w:spacing w:before="0" w:line="300" w:lineRule="exact"/>
        <w:rPr>
          <w:rFonts w:asciiTheme="minorHAnsi" w:hAnsiTheme="minorHAnsi" w:cs="Arial"/>
          <w:caps w:val="0"/>
          <w:sz w:val="20"/>
          <w:lang w:val="it-IT"/>
        </w:rPr>
      </w:pPr>
      <w:bookmarkStart w:id="97" w:name="_Toc106593756"/>
      <w:bookmarkStart w:id="98" w:name="_Toc76473572"/>
      <w:r w:rsidRPr="00842206">
        <w:rPr>
          <w:rFonts w:asciiTheme="minorHAnsi" w:hAnsiTheme="minorHAnsi" w:cs="Arial"/>
          <w:caps w:val="0"/>
          <w:sz w:val="20"/>
          <w:lang w:val="it-IT"/>
        </w:rPr>
        <w:lastRenderedPageBreak/>
        <w:t>ONERI FISCALI E SPESE CONTRATTUALI</w:t>
      </w:r>
      <w:bookmarkEnd w:id="97"/>
      <w:bookmarkEnd w:id="98"/>
    </w:p>
    <w:p w14:paraId="1CAD3D1A" w14:textId="7B12CF2A" w:rsidR="005042E5" w:rsidRPr="00842206" w:rsidRDefault="005042E5" w:rsidP="00CA4B33">
      <w:pPr>
        <w:pStyle w:val="AOAltHead2"/>
        <w:widowControl w:val="0"/>
        <w:spacing w:before="0" w:line="300" w:lineRule="exact"/>
        <w:ind w:left="709" w:hanging="709"/>
        <w:rPr>
          <w:rFonts w:asciiTheme="minorHAnsi" w:hAnsiTheme="minorHAnsi" w:cs="Arial"/>
          <w:sz w:val="20"/>
          <w:lang w:val="it-IT"/>
        </w:rPr>
      </w:pPr>
      <w:r w:rsidRPr="00842206">
        <w:rPr>
          <w:rFonts w:asciiTheme="minorHAnsi" w:hAnsiTheme="minorHAnsi" w:cs="Arial"/>
          <w:sz w:val="20"/>
          <w:lang w:val="it-IT"/>
        </w:rPr>
        <w:t>Il Fornitore riconosce a proprio carico tutti gli oneri fiscali e tutte le spese contrattuali relative al presente atto</w:t>
      </w:r>
      <w:r w:rsidR="00EE4B94" w:rsidRPr="00842206">
        <w:rPr>
          <w:rFonts w:asciiTheme="minorHAnsi" w:hAnsiTheme="minorHAnsi" w:cs="Arial"/>
          <w:sz w:val="20"/>
          <w:lang w:val="it-IT"/>
        </w:rPr>
        <w:t>, come previsto all’art. 30 dell’Accordo Quadro</w:t>
      </w:r>
      <w:r w:rsidRPr="00842206">
        <w:rPr>
          <w:rFonts w:asciiTheme="minorHAnsi" w:hAnsiTheme="minorHAnsi" w:cs="Arial"/>
          <w:sz w:val="20"/>
          <w:lang w:val="it-IT"/>
        </w:rPr>
        <w:t>.</w:t>
      </w:r>
    </w:p>
    <w:p w14:paraId="072C8922" w14:textId="77777777" w:rsidR="005042E5" w:rsidRPr="00842206" w:rsidRDefault="005042E5" w:rsidP="00CA4B33">
      <w:pPr>
        <w:rPr>
          <w:rFonts w:asciiTheme="minorHAnsi" w:hAnsiTheme="minorHAnsi"/>
        </w:rPr>
      </w:pPr>
    </w:p>
    <w:p w14:paraId="52958A62" w14:textId="77777777" w:rsidR="005042E5" w:rsidRPr="00842206" w:rsidRDefault="005042E5" w:rsidP="00CA4B33">
      <w:pPr>
        <w:pStyle w:val="AOHead1"/>
        <w:keepNext w:val="0"/>
        <w:widowControl w:val="0"/>
        <w:spacing w:before="0" w:line="300" w:lineRule="exact"/>
        <w:rPr>
          <w:rFonts w:asciiTheme="minorHAnsi" w:hAnsiTheme="minorHAnsi"/>
          <w:sz w:val="20"/>
          <w:lang w:val="it-IT"/>
        </w:rPr>
      </w:pPr>
      <w:bookmarkStart w:id="99" w:name="_Toc76473573"/>
      <w:r w:rsidRPr="00842206">
        <w:rPr>
          <w:rFonts w:asciiTheme="minorHAnsi" w:hAnsiTheme="minorHAnsi"/>
          <w:caps w:val="0"/>
          <w:sz w:val="20"/>
          <w:lang w:val="it-IT"/>
        </w:rPr>
        <w:t>FORO COMPETENTE</w:t>
      </w:r>
      <w:bookmarkEnd w:id="99"/>
    </w:p>
    <w:p w14:paraId="4DEAB1CF" w14:textId="59259BFA" w:rsidR="00AA305A" w:rsidRPr="00842206" w:rsidRDefault="005042E5" w:rsidP="00A92CA5">
      <w:pPr>
        <w:pStyle w:val="AOAltHead2"/>
        <w:widowControl w:val="0"/>
        <w:spacing w:before="0" w:line="300" w:lineRule="exact"/>
        <w:ind w:left="709" w:hanging="709"/>
        <w:rPr>
          <w:rFonts w:asciiTheme="minorHAnsi" w:hAnsiTheme="minorHAnsi"/>
          <w:sz w:val="20"/>
          <w:lang w:val="it-IT"/>
        </w:rPr>
      </w:pPr>
      <w:r w:rsidRPr="00842206">
        <w:rPr>
          <w:rFonts w:asciiTheme="minorHAnsi" w:hAnsiTheme="minorHAnsi"/>
          <w:sz w:val="20"/>
          <w:lang w:val="it-IT"/>
        </w:rPr>
        <w:t xml:space="preserve">Per tutte le questioni relative ai rapporti tra il Fornitore e </w:t>
      </w:r>
      <w:r w:rsidR="00766B82" w:rsidRPr="00842206">
        <w:rPr>
          <w:rFonts w:asciiTheme="minorHAnsi" w:hAnsiTheme="minorHAnsi"/>
          <w:sz w:val="20"/>
          <w:lang w:val="it-IT"/>
        </w:rPr>
        <w:t>l’Amministrazione</w:t>
      </w:r>
      <w:r w:rsidR="00247346" w:rsidRPr="00842206">
        <w:rPr>
          <w:rFonts w:asciiTheme="minorHAnsi" w:hAnsiTheme="minorHAnsi"/>
          <w:sz w:val="20"/>
          <w:lang w:val="it-IT"/>
        </w:rPr>
        <w:t xml:space="preserve"> Contraente</w:t>
      </w:r>
      <w:r w:rsidRPr="00842206">
        <w:rPr>
          <w:rFonts w:asciiTheme="minorHAnsi" w:hAnsiTheme="minorHAnsi"/>
          <w:sz w:val="20"/>
          <w:lang w:val="it-IT"/>
        </w:rPr>
        <w:t>, la competenza è determinata in base alla normativa vigente.</w:t>
      </w:r>
    </w:p>
    <w:p w14:paraId="3FB434BB" w14:textId="77777777" w:rsidR="005042E5" w:rsidRPr="00842206" w:rsidRDefault="005042E5" w:rsidP="00CA4B33">
      <w:pPr>
        <w:pStyle w:val="AODocTxtL1"/>
        <w:spacing w:before="0" w:line="300" w:lineRule="exact"/>
        <w:rPr>
          <w:rFonts w:asciiTheme="minorHAnsi" w:hAnsiTheme="minorHAnsi"/>
          <w:sz w:val="20"/>
          <w:lang w:val="it-IT"/>
        </w:rPr>
      </w:pPr>
    </w:p>
    <w:p w14:paraId="7F57BE4D" w14:textId="078D2B2E" w:rsidR="00A92CA5" w:rsidRPr="00842206" w:rsidRDefault="00A92CA5" w:rsidP="00A92CA5">
      <w:pPr>
        <w:pStyle w:val="AOHead1"/>
        <w:keepNext w:val="0"/>
        <w:widowControl w:val="0"/>
        <w:tabs>
          <w:tab w:val="clear" w:pos="720"/>
          <w:tab w:val="left" w:pos="708"/>
        </w:tabs>
        <w:spacing w:before="0" w:line="300" w:lineRule="exact"/>
        <w:rPr>
          <w:rFonts w:ascii="Calibri" w:hAnsi="Calibri"/>
          <w:caps w:val="0"/>
          <w:sz w:val="20"/>
        </w:rPr>
      </w:pPr>
      <w:bookmarkStart w:id="100" w:name="_Toc76473574"/>
      <w:r w:rsidRPr="00842206">
        <w:rPr>
          <w:rFonts w:ascii="Calibri" w:hAnsi="Calibri"/>
          <w:caps w:val="0"/>
          <w:sz w:val="20"/>
        </w:rPr>
        <w:t>TRATTAMENTO DEI DATI PERSONALI</w:t>
      </w:r>
      <w:bookmarkEnd w:id="100"/>
    </w:p>
    <w:p w14:paraId="4DBE26ED" w14:textId="5C49594F" w:rsidR="00E1465B" w:rsidRPr="00842206" w:rsidRDefault="00E1465B" w:rsidP="00E1465B">
      <w:pPr>
        <w:pStyle w:val="AOAltHead2"/>
        <w:widowControl w:val="0"/>
        <w:spacing w:before="0" w:line="300" w:lineRule="exact"/>
        <w:ind w:left="709" w:hanging="709"/>
        <w:rPr>
          <w:rFonts w:asciiTheme="minorHAnsi" w:hAnsiTheme="minorHAnsi" w:cstheme="minorHAnsi"/>
          <w:i/>
          <w:color w:val="0000FF"/>
          <w:sz w:val="20"/>
          <w:szCs w:val="24"/>
          <w:lang w:val="it-IT" w:eastAsia="it-IT"/>
        </w:rPr>
      </w:pPr>
      <w:r w:rsidRPr="00842206">
        <w:rPr>
          <w:rFonts w:asciiTheme="minorHAnsi" w:hAnsiTheme="minorHAnsi" w:cstheme="minorHAnsi"/>
          <w:i/>
          <w:color w:val="0000FF"/>
          <w:sz w:val="20"/>
          <w:szCs w:val="24"/>
          <w:lang w:val="it-IT" w:eastAsia="it-IT"/>
        </w:rPr>
        <w:t>&lt;specificare, nel Piano dei Fabbisogni e nei</w:t>
      </w:r>
      <w:r w:rsidR="00A46369" w:rsidRPr="00842206">
        <w:rPr>
          <w:rFonts w:asciiTheme="minorHAnsi" w:hAnsiTheme="minorHAnsi" w:cstheme="minorHAnsi"/>
          <w:i/>
          <w:color w:val="0000FF"/>
          <w:sz w:val="20"/>
          <w:szCs w:val="24"/>
          <w:lang w:val="it-IT" w:eastAsia="it-IT"/>
        </w:rPr>
        <w:t xml:space="preserve"> rispettivi</w:t>
      </w:r>
      <w:r w:rsidRPr="00842206">
        <w:rPr>
          <w:rFonts w:asciiTheme="minorHAnsi" w:hAnsiTheme="minorHAnsi" w:cstheme="minorHAnsi"/>
          <w:i/>
          <w:color w:val="0000FF"/>
          <w:sz w:val="20"/>
          <w:szCs w:val="24"/>
          <w:lang w:val="it-IT" w:eastAsia="it-IT"/>
        </w:rPr>
        <w:t xml:space="preserve"> documenti allegati, un sufficiente dettaglio sul contesto tecnologico e procedurale nel quale il Fornitore dovrà operare, anche con specifico riferimento alle misure tecniche e organizzative necessarie per garantire il rispetto degli obblighi di cui all’art. 32 del regolamento UE, coordinando tali informazioni con quanto indicato nell’atto di nomina del Fornitore a Responsabile del trattamento</w:t>
      </w:r>
      <w:r w:rsidR="00C826E9" w:rsidRPr="00842206">
        <w:rPr>
          <w:rFonts w:asciiTheme="minorHAnsi" w:hAnsiTheme="minorHAnsi" w:cstheme="minorHAnsi"/>
          <w:i/>
          <w:color w:val="0000FF"/>
          <w:sz w:val="20"/>
          <w:szCs w:val="24"/>
          <w:lang w:val="it-IT" w:eastAsia="it-IT"/>
        </w:rPr>
        <w:t xml:space="preserve"> </w:t>
      </w:r>
      <w:r w:rsidR="00A46369" w:rsidRPr="00842206">
        <w:rPr>
          <w:rFonts w:asciiTheme="minorHAnsi" w:hAnsiTheme="minorHAnsi" w:cstheme="minorHAnsi"/>
          <w:i/>
          <w:color w:val="0000FF"/>
          <w:sz w:val="20"/>
          <w:szCs w:val="24"/>
          <w:lang w:val="it-IT" w:eastAsia="it-IT"/>
        </w:rPr>
        <w:t>&gt;</w:t>
      </w:r>
    </w:p>
    <w:p w14:paraId="345BCB57"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Con la sottoscrizione del presente contratto il Fornitore è nominato Responsabile del trattamento ai sensi dell’art. 28 del Regolamento UE n. 2016/679 sulla protezione delle persone fisiche, con </w:t>
      </w:r>
      <w:r w:rsidRPr="00842206">
        <w:rPr>
          <w:rFonts w:asciiTheme="minorHAnsi" w:hAnsiTheme="minorHAnsi"/>
          <w:sz w:val="20"/>
          <w:lang w:val="it-IT"/>
        </w:rPr>
        <w:t>riguardo</w:t>
      </w:r>
      <w:r w:rsidRPr="00842206">
        <w:rPr>
          <w:rFonts w:ascii="Calibri" w:hAnsi="Calibri"/>
          <w:sz w:val="20"/>
          <w:lang w:val="it-IT"/>
        </w:rPr>
        <w:t xml:space="preserve"> al trattamento dei dati personali, nonché alla libera circolazione di tali dati (nel seguito anche “Regolamento UE”), per tutta la durata del contratto. A tal fine il Responsabile è autorizzato a trattare i dati personali necessari per l’esecuzione delle attività oggetto del contratto e si impegna ad effettuare, per conto del Titolare, le sole operazioni di trattamento necessarie per fornire il servizio oggetto del presente contratto, nei limiti delle finalità ivi specificate, nel rispetto del Codice Privacy, del Regolamento UE (nel seguito anche “Normativa in tema di trattamento dei dati personali”) e delle istruzioni nel seguito fornite. </w:t>
      </w:r>
    </w:p>
    <w:p w14:paraId="4094A60B"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Fornitore/Responsabile ha presentato garanzie sufficienti in termini di conoscenza specialistica, affidabilità e risorse per l’adozione di misure tecniche ed organizzative adeguate volte ad assicurare che il trattamento sia conforme alle prescrizioni della normativa in tema di trattamento dei dati personali. </w:t>
      </w:r>
    </w:p>
    <w:p w14:paraId="21B2BAE1"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Le finalità del trattamento sono: ______________ (motivi per cui il fornitore tratta i dati) &lt;</w:t>
      </w:r>
      <w:r w:rsidRPr="00842206">
        <w:rPr>
          <w:rFonts w:asciiTheme="minorHAnsi" w:hAnsiTheme="minorHAnsi" w:cstheme="minorHAnsi"/>
          <w:i/>
          <w:color w:val="0000FF"/>
          <w:sz w:val="20"/>
          <w:szCs w:val="24"/>
          <w:lang w:val="it-IT" w:eastAsia="it-IT"/>
        </w:rPr>
        <w:t>Valorizzare in ragione dell’oggetto del contratto</w:t>
      </w:r>
      <w:r w:rsidRPr="00842206">
        <w:rPr>
          <w:rFonts w:ascii="Calibri" w:hAnsi="Calibri"/>
          <w:sz w:val="20"/>
          <w:lang w:val="it-IT"/>
        </w:rPr>
        <w:t>&gt;</w:t>
      </w:r>
    </w:p>
    <w:p w14:paraId="60B81D22"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tipo di dati personali trattati in ragione delle attività oggetto del contratto sono: </w:t>
      </w:r>
      <w:proofErr w:type="gramStart"/>
      <w:r w:rsidRPr="00842206">
        <w:rPr>
          <w:rFonts w:ascii="Calibri" w:hAnsi="Calibri"/>
          <w:sz w:val="20"/>
          <w:lang w:val="it-IT"/>
        </w:rPr>
        <w:t>i )</w:t>
      </w:r>
      <w:proofErr w:type="gramEnd"/>
      <w:r w:rsidRPr="00842206">
        <w:rPr>
          <w:rFonts w:ascii="Calibri" w:hAnsi="Calibri"/>
          <w:sz w:val="20"/>
          <w:lang w:val="it-IT"/>
        </w:rPr>
        <w:t xml:space="preserve"> dati comuni (es. dati anagrafici e di contatto ecc..) ; ii) dati sensibili (dati sanitari, opinioni politiche ecc.); iii) dati giudiziari. &lt;</w:t>
      </w:r>
      <w:r w:rsidRPr="00842206">
        <w:rPr>
          <w:rFonts w:asciiTheme="minorHAnsi" w:hAnsiTheme="minorHAnsi" w:cstheme="minorHAnsi"/>
          <w:i/>
          <w:color w:val="0000FF"/>
          <w:sz w:val="20"/>
          <w:szCs w:val="24"/>
          <w:lang w:val="it-IT" w:eastAsia="it-IT"/>
        </w:rPr>
        <w:t>Valorizzare in ragione dell’oggetto del contratto</w:t>
      </w:r>
      <w:r w:rsidRPr="00842206">
        <w:rPr>
          <w:rFonts w:ascii="Calibri" w:hAnsi="Calibri"/>
          <w:sz w:val="20"/>
          <w:lang w:val="it-IT"/>
        </w:rPr>
        <w:t>&gt;</w:t>
      </w:r>
    </w:p>
    <w:p w14:paraId="12428190"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Le categorie di interessati sono: es. dipendenti e collaboratori, utenti dei servizi, </w:t>
      </w:r>
      <w:proofErr w:type="spellStart"/>
      <w:r w:rsidRPr="00842206">
        <w:rPr>
          <w:rFonts w:ascii="Calibri" w:hAnsi="Calibri"/>
          <w:sz w:val="20"/>
          <w:lang w:val="it-IT"/>
        </w:rPr>
        <w:t>ecc</w:t>
      </w:r>
      <w:proofErr w:type="spellEnd"/>
      <w:r w:rsidRPr="00842206">
        <w:rPr>
          <w:rFonts w:ascii="Calibri" w:hAnsi="Calibri"/>
          <w:sz w:val="20"/>
          <w:lang w:val="it-IT"/>
        </w:rPr>
        <w:t>… &lt;</w:t>
      </w:r>
      <w:r w:rsidRPr="00842206">
        <w:rPr>
          <w:rFonts w:asciiTheme="minorHAnsi" w:hAnsiTheme="minorHAnsi" w:cstheme="minorHAnsi"/>
          <w:i/>
          <w:color w:val="0000FF"/>
          <w:sz w:val="20"/>
          <w:szCs w:val="24"/>
          <w:lang w:val="it-IT" w:eastAsia="it-IT"/>
        </w:rPr>
        <w:t>Valorizzare in ragione dell’oggetto del contratto</w:t>
      </w:r>
      <w:r w:rsidRPr="00842206">
        <w:rPr>
          <w:rFonts w:ascii="Calibri" w:hAnsi="Calibri"/>
          <w:sz w:val="20"/>
          <w:lang w:val="it-IT"/>
        </w:rPr>
        <w:t>&gt;</w:t>
      </w:r>
    </w:p>
    <w:p w14:paraId="1C712D7B" w14:textId="77777777" w:rsidR="00D736E1" w:rsidRPr="00842206" w:rsidRDefault="00D736E1" w:rsidP="00D736E1">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Nell’esercizio delle proprie funzioni, il Responsabile si impegna a:</w:t>
      </w:r>
    </w:p>
    <w:p w14:paraId="3CEA9C0E"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rispettare la normativa vigente in materia di trattamento dei dati personali, ivi comprese le norme che saranno emanate nel corso della durata del contratto;</w:t>
      </w:r>
    </w:p>
    <w:p w14:paraId="0F718CCC"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 xml:space="preserve">trattare i dati personali per le sole finalità specificate e nei limiti dell’esecuzione delle prestazioni contrattuali; </w:t>
      </w:r>
    </w:p>
    <w:p w14:paraId="12331B12"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 xml:space="preserve">trattare i dati conformemente alle istruzioni impartite dal Titolare e di seguito indicate che il Fornitore si impegna a far osservare anche alle persone da questi autorizzate ad effettuare il trattamento dei dati personali oggetto del presente contratto, d’ora in poi </w:t>
      </w:r>
      <w:r w:rsidRPr="00842206">
        <w:rPr>
          <w:rFonts w:ascii="Calibri" w:hAnsi="Calibri"/>
          <w:sz w:val="20"/>
          <w:lang w:val="it-IT"/>
        </w:rPr>
        <w:lastRenderedPageBreak/>
        <w:t xml:space="preserve">“persone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4DA2346A"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garantire la riservatezza dei dati personali trattati nell’ambito del presente contratto e verificare che le persone autorizzate a trattare i dati personali in virtù del presente contratto:</w:t>
      </w:r>
    </w:p>
    <w:p w14:paraId="62C1AD28"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si impegnino a rispettare la riservatezza o siano sottoposti ad un obbligo legale appropriato di segretezza;</w:t>
      </w:r>
    </w:p>
    <w:p w14:paraId="3B1CD1E4"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ricevano la formazione necessaria in materia di protezione dei dati personali;</w:t>
      </w:r>
    </w:p>
    <w:p w14:paraId="5BACE30E"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trattino i dati personali osservando le istruzioni impartite dal Titolare per il trattamento dei dati personali al Responsabile del trattamento;</w:t>
      </w:r>
    </w:p>
    <w:p w14:paraId="128F7804"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 xml:space="preserve">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w:t>
      </w:r>
      <w:proofErr w:type="gramStart"/>
      <w:r w:rsidRPr="00842206">
        <w:rPr>
          <w:rFonts w:ascii="Calibri" w:hAnsi="Calibri"/>
          <w:sz w:val="20"/>
          <w:lang w:val="it-IT"/>
        </w:rPr>
        <w:t>trattati  solamente</w:t>
      </w:r>
      <w:proofErr w:type="gramEnd"/>
      <w:r w:rsidRPr="00842206">
        <w:rPr>
          <w:rFonts w:ascii="Calibri" w:hAnsi="Calibri"/>
          <w:sz w:val="20"/>
          <w:lang w:val="it-IT"/>
        </w:rPr>
        <w:t xml:space="preserve"> per le finalità previste e per il periodo strettamente necessario al raggiungimento delle stesse (privacy by default). </w:t>
      </w:r>
    </w:p>
    <w:p w14:paraId="24FBE275"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 xml:space="preserve">valutare i rischi inerenti il trattamento dei dati personali e 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14:paraId="6E2B7466"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su eventuale richiesta del Titolare, assistere quest’ultimo nello svolgimento della valutazione d’impatto sulla protezione dei dati, conformemente all’articolo 35 del Regolamento UE e nella eventuale consultazione del Garante per la protezione dei dati personale, prevista dall’articolo 36 del medesimo Regolamento UE;</w:t>
      </w:r>
    </w:p>
    <w:p w14:paraId="141D5B5A"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 xml:space="preserve">ai sensi dell’art. 30 del Regolamento UE, e nei limiti di quanto esso prescrive &lt; </w:t>
      </w:r>
      <w:r w:rsidRPr="00842206">
        <w:rPr>
          <w:rFonts w:asciiTheme="minorHAnsi" w:hAnsiTheme="minorHAnsi" w:cstheme="minorHAnsi"/>
          <w:i/>
          <w:color w:val="0000FF"/>
          <w:sz w:val="20"/>
          <w:szCs w:val="24"/>
          <w:lang w:val="it-IT" w:eastAsia="it-IT"/>
        </w:rPr>
        <w:t>si precisa che  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rsidRPr="00842206">
        <w:rPr>
          <w:rFonts w:ascii="Calibri" w:hAnsi="Calibri"/>
          <w:sz w:val="20"/>
          <w:lang w:val="it-IT"/>
        </w:rPr>
        <w:t>&gt;, tenere un Registro delle attività di trattamento effettuate sotto la propria responsabilità e cooperare con il Titolare e con l’Autorità Garante per la protezione dei dati personali, mettendo il predetto Registro a disposizione del Titolare e dell’Autorità, laddove ne venga fatta richiesta ai sensi dell’art. 30 comma 4 del Regolamento UE;</w:t>
      </w:r>
    </w:p>
    <w:p w14:paraId="45464D8F" w14:textId="77777777" w:rsidR="00D736E1" w:rsidRPr="00842206" w:rsidRDefault="00D736E1" w:rsidP="00435F51">
      <w:pPr>
        <w:pStyle w:val="AODocTxtL1"/>
        <w:numPr>
          <w:ilvl w:val="1"/>
          <w:numId w:val="26"/>
        </w:numPr>
        <w:ind w:left="993" w:hanging="273"/>
        <w:rPr>
          <w:rFonts w:ascii="Calibri" w:hAnsi="Calibri"/>
          <w:sz w:val="20"/>
          <w:lang w:val="it-IT"/>
        </w:rPr>
      </w:pPr>
      <w:r w:rsidRPr="00842206">
        <w:rPr>
          <w:rFonts w:ascii="Calibri" w:hAnsi="Calibri"/>
          <w:sz w:val="20"/>
          <w:lang w:val="it-IT"/>
        </w:rPr>
        <w:t>assistere il Titolare del trattamento nel garantire il rispetto degli obblighi di cui agli artt. da 31 a 36 del Regolamento UE.</w:t>
      </w:r>
    </w:p>
    <w:p w14:paraId="351A33D4"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Tenuto conto della natura, dell’oggetto, del contesto e delle finalità del trattamento, il Responsabile del trattamento deve mettere in atto misure tecniche ed organizzative idonee per garantire un livello di sicurezza adeguato al rischio e per garantire il rispetto degli obblighi di cui all’art. 32 del Regolamento UE. Tali misure comprendono tra le altre, se del caso &lt;</w:t>
      </w:r>
      <w:r w:rsidRPr="00842206">
        <w:rPr>
          <w:rFonts w:asciiTheme="minorHAnsi" w:hAnsiTheme="minorHAnsi" w:cstheme="minorHAnsi"/>
          <w:i/>
          <w:color w:val="0000FF"/>
          <w:sz w:val="20"/>
          <w:szCs w:val="24"/>
          <w:lang w:val="it-IT" w:eastAsia="it-IT"/>
        </w:rPr>
        <w:t>personalizzare in ragione dell’oggetto del contratto</w:t>
      </w:r>
      <w:r w:rsidRPr="00842206">
        <w:rPr>
          <w:rFonts w:ascii="Calibri" w:hAnsi="Calibri"/>
          <w:sz w:val="20"/>
          <w:lang w:val="it-IT"/>
        </w:rPr>
        <w:t xml:space="preserve">&gt;: </w:t>
      </w:r>
    </w:p>
    <w:p w14:paraId="49430D6E"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lastRenderedPageBreak/>
        <w:t xml:space="preserve">la </w:t>
      </w:r>
      <w:proofErr w:type="spellStart"/>
      <w:r w:rsidRPr="00842206">
        <w:rPr>
          <w:rFonts w:ascii="Calibri" w:hAnsi="Calibri"/>
          <w:sz w:val="20"/>
          <w:lang w:val="it-IT"/>
        </w:rPr>
        <w:t>pseudonimizzazione</w:t>
      </w:r>
      <w:proofErr w:type="spellEnd"/>
      <w:r w:rsidRPr="00842206">
        <w:rPr>
          <w:rFonts w:ascii="Calibri" w:hAnsi="Calibri"/>
          <w:sz w:val="20"/>
          <w:lang w:val="it-IT"/>
        </w:rPr>
        <w:t xml:space="preserve"> e la cifratura dei dati personali;</w:t>
      </w:r>
    </w:p>
    <w:p w14:paraId="2C66FE64"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la capacità di assicurare, su base permanente, la riservatezza, l’integrità, la disponibilità e la resilienza dei sistemi e dei servizi che trattano i dati personali;</w:t>
      </w:r>
    </w:p>
    <w:p w14:paraId="063A1C79"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 xml:space="preserve">la capacità di ripristinare tempestivamente la disponibilità e l’accesso dei dati in caso di incidente fisico o tecnico; </w:t>
      </w:r>
    </w:p>
    <w:p w14:paraId="7E62EEC6" w14:textId="77777777" w:rsidR="00D736E1" w:rsidRPr="00842206" w:rsidRDefault="00D736E1" w:rsidP="00435F51">
      <w:pPr>
        <w:pStyle w:val="AODocTxtL1"/>
        <w:numPr>
          <w:ilvl w:val="1"/>
          <w:numId w:val="27"/>
        </w:numPr>
        <w:ind w:left="1560" w:hanging="426"/>
        <w:rPr>
          <w:rFonts w:ascii="Calibri" w:hAnsi="Calibri"/>
          <w:sz w:val="20"/>
          <w:lang w:val="it-IT"/>
        </w:rPr>
      </w:pPr>
      <w:r w:rsidRPr="00842206">
        <w:rPr>
          <w:rFonts w:ascii="Calibri" w:hAnsi="Calibri"/>
          <w:sz w:val="20"/>
          <w:lang w:val="it-IT"/>
        </w:rPr>
        <w:t>una procedura per testare, verificare e valutare regolarmente l’efficacia delle misure tecniche e organizzative al fine di garantire la sicurezza del trattamento.</w:t>
      </w:r>
    </w:p>
    <w:p w14:paraId="346F1133"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1) (Autorizzazione </w:t>
      </w:r>
      <w:proofErr w:type="gramStart"/>
      <w:r w:rsidRPr="00842206">
        <w:rPr>
          <w:rFonts w:ascii="Calibri" w:hAnsi="Calibri"/>
          <w:sz w:val="20"/>
          <w:lang w:val="it-IT"/>
        </w:rPr>
        <w:t>generale)  Il</w:t>
      </w:r>
      <w:proofErr w:type="gramEnd"/>
      <w:r w:rsidRPr="00842206">
        <w:rPr>
          <w:rFonts w:ascii="Calibri" w:hAnsi="Calibri"/>
          <w:sz w:val="20"/>
          <w:lang w:val="it-IT"/>
        </w:rPr>
        <w:t xml:space="preserve"> Responsabile del trattamento può ricorrere ad un altro Responsabile del trattamento (di seguito, “sub-Responsabile del trattamento”) per gestire attività di trattamento specifiche, informando, periodicamente (semestralmente?) il Titolare del trattamento di ogni nomina e/o sostituzione dei Responsabili. Nella comunicazione andranno specificate le attività di trattamento delegate, i dati identificativi del sub-Responsabile del trattamento e i dati del contratto di esternalizzazione. </w:t>
      </w:r>
    </w:p>
    <w:p w14:paraId="23F3A154" w14:textId="2830F4DC" w:rsidR="00D736E1" w:rsidRPr="00842206" w:rsidRDefault="00E1465B" w:rsidP="00FA266C">
      <w:pPr>
        <w:pStyle w:val="AODocTxtL1"/>
        <w:numPr>
          <w:ilvl w:val="1"/>
          <w:numId w:val="24"/>
        </w:numPr>
        <w:rPr>
          <w:rFonts w:ascii="Calibri" w:hAnsi="Calibri"/>
          <w:sz w:val="20"/>
          <w:lang w:val="it-IT"/>
        </w:rPr>
      </w:pPr>
      <w:r w:rsidRPr="00842206">
        <w:rPr>
          <w:rFonts w:ascii="Calibri" w:hAnsi="Calibri"/>
          <w:sz w:val="20"/>
          <w:lang w:val="it-IT"/>
        </w:rPr>
        <w:t>&lt;</w:t>
      </w:r>
      <w:r w:rsidR="00D736E1" w:rsidRPr="00842206">
        <w:rPr>
          <w:rFonts w:asciiTheme="minorHAnsi" w:hAnsiTheme="minorHAnsi" w:cstheme="minorHAnsi"/>
          <w:i/>
          <w:color w:val="0000FF"/>
          <w:sz w:val="20"/>
          <w:szCs w:val="24"/>
          <w:lang w:val="it-IT" w:eastAsia="it-IT"/>
        </w:rPr>
        <w:t>Oppure</w:t>
      </w:r>
      <w:r w:rsidRPr="00842206">
        <w:rPr>
          <w:rFonts w:asciiTheme="minorHAnsi" w:hAnsiTheme="minorHAnsi" w:cstheme="minorHAnsi"/>
          <w:i/>
          <w:color w:val="0000FF"/>
          <w:sz w:val="20"/>
          <w:szCs w:val="24"/>
          <w:lang w:val="it-IT" w:eastAsia="it-IT"/>
        </w:rPr>
        <w:t>&gt;</w:t>
      </w:r>
      <w:r w:rsidR="00D736E1" w:rsidRPr="00842206">
        <w:rPr>
          <w:rFonts w:ascii="Calibri" w:hAnsi="Calibri"/>
          <w:sz w:val="20"/>
          <w:lang w:val="it-IT"/>
        </w:rPr>
        <w:t xml:space="preserve"> 2) (Autorizzazione specifica) Il Responsabile del trattamento può avvalersi di ulteriori Responsabili per delegargli attività specifiche, previa autorizzazione scritta del Titolare del trattamento.</w:t>
      </w:r>
    </w:p>
    <w:p w14:paraId="5480D826"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Nel caso in cui per le prestazioni del Contratto che comportano il trattamento di dati personali il Fornitore/ Responsabile ricorra a subappaltatori o subcontraenti è obbligato a nominare tali operatori a loro volta sub-Responsabili del trattamento sulla base della modalità sopra indicata e comunicare l’avvenuta nomina al titolare. </w:t>
      </w:r>
    </w:p>
    <w:p w14:paraId="6DF11254" w14:textId="34F21A8F" w:rsidR="00D736E1" w:rsidRPr="00842206" w:rsidRDefault="00D736E1" w:rsidP="00E1465B">
      <w:pPr>
        <w:pStyle w:val="AOAltHead2"/>
        <w:widowControl w:val="0"/>
        <w:numPr>
          <w:ilvl w:val="0"/>
          <w:numId w:val="0"/>
        </w:numPr>
        <w:spacing w:before="0" w:line="300" w:lineRule="exact"/>
        <w:ind w:left="709"/>
        <w:rPr>
          <w:rFonts w:ascii="Calibri" w:hAnsi="Calibri"/>
          <w:sz w:val="20"/>
          <w:lang w:val="it-IT"/>
        </w:rPr>
      </w:pPr>
      <w:r w:rsidRPr="00842206">
        <w:rPr>
          <w:rFonts w:ascii="Calibri" w:hAnsi="Calibri"/>
          <w:sz w:val="20"/>
          <w:lang w:val="it-IT"/>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w:t>
      </w:r>
      <w:r w:rsidR="00E1465B" w:rsidRPr="00842206">
        <w:rPr>
          <w:rFonts w:ascii="Calibri" w:hAnsi="Calibri"/>
          <w:sz w:val="20"/>
          <w:lang w:val="it-IT"/>
        </w:rPr>
        <w:t xml:space="preserve">onsabile del trattamento degli </w:t>
      </w:r>
      <w:r w:rsidRPr="00842206">
        <w:rPr>
          <w:rFonts w:ascii="Calibri" w:hAnsi="Calibri"/>
          <w:sz w:val="20"/>
          <w:lang w:val="it-IT"/>
        </w:rPr>
        <w:t xml:space="preserve">obblighi in materia di protezione dei dati, il Responsabile Iniziale del trattamento è interamente responsabile nei confronti del Titolare del trattamento di tali inadempimenti; </w:t>
      </w:r>
      <w:r w:rsidR="00E1465B" w:rsidRPr="00842206">
        <w:rPr>
          <w:rFonts w:ascii="Calibri" w:hAnsi="Calibri"/>
          <w:sz w:val="20"/>
          <w:lang w:val="it-IT"/>
        </w:rPr>
        <w:t>l’Amministrazione</w:t>
      </w:r>
      <w:r w:rsidRPr="00842206">
        <w:rPr>
          <w:rFonts w:ascii="Calibri" w:hAnsi="Calibri"/>
          <w:sz w:val="20"/>
          <w:lang w:val="it-IT"/>
        </w:rPr>
        <w:t xml:space="preserve"> </w:t>
      </w:r>
      <w:r w:rsidR="00247346" w:rsidRPr="00842206">
        <w:rPr>
          <w:rFonts w:ascii="Calibri" w:hAnsi="Calibri"/>
          <w:sz w:val="20"/>
          <w:lang w:val="it-IT"/>
        </w:rPr>
        <w:t xml:space="preserve">Contraente </w:t>
      </w:r>
      <w:r w:rsidRPr="00842206">
        <w:rPr>
          <w:rFonts w:ascii="Calibri" w:hAnsi="Calibri"/>
          <w:sz w:val="20"/>
          <w:lang w:val="it-IT"/>
        </w:rPr>
        <w:t xml:space="preserve">potrà in qualsiasi momento verificare le garanzie e le misure tecniche ed organizzative del sub-Responsabile, tramite audit e ispezioni anche avvalendosi di soggetti terzi. Nel caso in cui tali garanzie risultassero insussistenti o inidonee </w:t>
      </w:r>
      <w:r w:rsidR="00E1465B" w:rsidRPr="00842206">
        <w:rPr>
          <w:rFonts w:ascii="Calibri" w:hAnsi="Calibri"/>
          <w:sz w:val="20"/>
          <w:lang w:val="it-IT"/>
        </w:rPr>
        <w:t>l’Amministrazione</w:t>
      </w:r>
      <w:r w:rsidRPr="00842206">
        <w:rPr>
          <w:rFonts w:ascii="Calibri" w:hAnsi="Calibri"/>
          <w:sz w:val="20"/>
          <w:lang w:val="it-IT"/>
        </w:rPr>
        <w:t xml:space="preserve"> </w:t>
      </w:r>
      <w:r w:rsidR="00247346" w:rsidRPr="00842206">
        <w:rPr>
          <w:rFonts w:ascii="Calibri" w:hAnsi="Calibri"/>
          <w:sz w:val="20"/>
          <w:lang w:val="it-IT"/>
        </w:rPr>
        <w:t xml:space="preserve">Contraente </w:t>
      </w:r>
      <w:r w:rsidRPr="00842206">
        <w:rPr>
          <w:rFonts w:ascii="Calibri" w:hAnsi="Calibri"/>
          <w:sz w:val="20"/>
          <w:lang w:val="it-IT"/>
        </w:rPr>
        <w:t xml:space="preserve">potrà risolvere il contratto con il Responsabile iniziale. </w:t>
      </w:r>
      <w:r w:rsidRPr="00842206">
        <w:rPr>
          <w:rFonts w:asciiTheme="minorHAnsi" w:hAnsiTheme="minorHAnsi" w:cstheme="minorHAnsi"/>
          <w:i/>
          <w:color w:val="0000FF"/>
          <w:sz w:val="20"/>
          <w:szCs w:val="24"/>
          <w:lang w:val="it-IT" w:eastAsia="it-IT"/>
        </w:rPr>
        <w:t xml:space="preserve">&lt; </w:t>
      </w:r>
      <w:proofErr w:type="spellStart"/>
      <w:proofErr w:type="gramStart"/>
      <w:r w:rsidRPr="00842206">
        <w:rPr>
          <w:rFonts w:asciiTheme="minorHAnsi" w:hAnsiTheme="minorHAnsi" w:cstheme="minorHAnsi"/>
          <w:i/>
          <w:color w:val="0000FF"/>
          <w:sz w:val="20"/>
          <w:szCs w:val="24"/>
          <w:lang w:val="it-IT" w:eastAsia="it-IT"/>
        </w:rPr>
        <w:t>NB:Valutare</w:t>
      </w:r>
      <w:proofErr w:type="spellEnd"/>
      <w:proofErr w:type="gramEnd"/>
      <w:r w:rsidRPr="00842206">
        <w:rPr>
          <w:rFonts w:asciiTheme="minorHAnsi" w:hAnsiTheme="minorHAnsi" w:cstheme="minorHAnsi"/>
          <w:i/>
          <w:color w:val="0000FF"/>
          <w:sz w:val="20"/>
          <w:szCs w:val="24"/>
          <w:lang w:val="it-IT" w:eastAsia="it-IT"/>
        </w:rPr>
        <w:t xml:space="preserve"> alternative, ad es. revoca autorizzazione al subappalto (in tal caso integrare clausola sul subappalto) o altro</w:t>
      </w:r>
      <w:r w:rsidR="00E1465B" w:rsidRPr="00842206">
        <w:rPr>
          <w:rFonts w:asciiTheme="minorHAnsi" w:hAnsiTheme="minorHAnsi" w:cstheme="minorHAnsi"/>
          <w:i/>
          <w:color w:val="0000FF"/>
          <w:sz w:val="20"/>
          <w:szCs w:val="24"/>
          <w:lang w:val="it-IT" w:eastAsia="it-IT"/>
        </w:rPr>
        <w:t>&gt;</w:t>
      </w:r>
      <w:r w:rsidRPr="00842206">
        <w:rPr>
          <w:rFonts w:ascii="Calibri" w:hAnsi="Calibri"/>
          <w:sz w:val="20"/>
          <w:lang w:val="it-IT"/>
        </w:rPr>
        <w:t>.</w:t>
      </w:r>
    </w:p>
    <w:p w14:paraId="54590944" w14:textId="28D09556" w:rsidR="00D736E1" w:rsidRPr="00842206" w:rsidRDefault="00D736E1" w:rsidP="00E1465B">
      <w:pPr>
        <w:pStyle w:val="AOAltHead2"/>
        <w:widowControl w:val="0"/>
        <w:numPr>
          <w:ilvl w:val="0"/>
          <w:numId w:val="0"/>
        </w:numPr>
        <w:spacing w:before="0" w:line="300" w:lineRule="exact"/>
        <w:ind w:left="709"/>
        <w:rPr>
          <w:rFonts w:ascii="Calibri" w:hAnsi="Calibri"/>
          <w:sz w:val="20"/>
          <w:lang w:val="it-IT"/>
        </w:rPr>
      </w:pPr>
      <w:r w:rsidRPr="00842206">
        <w:rPr>
          <w:rFonts w:ascii="Calibri" w:hAnsi="Calibri"/>
          <w:sz w:val="20"/>
          <w:lang w:val="it-IT"/>
        </w:rPr>
        <w:t xml:space="preserve">Nel caso in cui all’esito delle verifiche, ispezioni e audit le misure di sicurezza dovessero risultare inapplicate o inadeguate rispetto al rischio del trattamento o, comunque, inidonee ad assicurare l’applicazione del Regolamento, </w:t>
      </w:r>
      <w:r w:rsidR="00E1465B" w:rsidRPr="00842206">
        <w:rPr>
          <w:rFonts w:ascii="Calibri" w:hAnsi="Calibri"/>
          <w:sz w:val="20"/>
          <w:lang w:val="it-IT"/>
        </w:rPr>
        <w:t>l’Amministrazione</w:t>
      </w:r>
      <w:r w:rsidRPr="00842206">
        <w:rPr>
          <w:rFonts w:ascii="Calibri" w:hAnsi="Calibri"/>
          <w:sz w:val="20"/>
          <w:lang w:val="it-IT"/>
        </w:rPr>
        <w:t xml:space="preserve"> </w:t>
      </w:r>
      <w:r w:rsidR="00247346" w:rsidRPr="00842206">
        <w:rPr>
          <w:rFonts w:ascii="Calibri" w:hAnsi="Calibri"/>
          <w:sz w:val="20"/>
          <w:lang w:val="it-IT"/>
        </w:rPr>
        <w:t xml:space="preserve">Contraente </w:t>
      </w:r>
      <w:r w:rsidRPr="00842206">
        <w:rPr>
          <w:rFonts w:ascii="Calibri" w:hAnsi="Calibri"/>
          <w:sz w:val="20"/>
          <w:lang w:val="it-IT"/>
        </w:rPr>
        <w:t xml:space="preserve">applicherà al Fornitore/Responsabile Inziale del trattamento la penale di cui </w:t>
      </w:r>
      <w:r w:rsidR="00E1465B" w:rsidRPr="00842206">
        <w:rPr>
          <w:rFonts w:ascii="Calibri" w:hAnsi="Calibri"/>
          <w:sz w:val="20"/>
          <w:lang w:val="it-IT"/>
        </w:rPr>
        <w:t>all’Accordo Quadro</w:t>
      </w:r>
      <w:r w:rsidRPr="00842206">
        <w:rPr>
          <w:rFonts w:ascii="Calibri" w:hAnsi="Calibri"/>
          <w:sz w:val="20"/>
          <w:lang w:val="it-IT"/>
        </w:rPr>
        <w:t xml:space="preserve">  e diffiderà lo stesso a far adottar al sub-Responsabile del trattamento tutte le misure più opportune entro un termine congruo che sarà all’occorrenza fissato. In caso di mancato adeguamento a tale diffida, la Committente potrà risolvere il contratto con il Responsabile iniziale ed escutere la garanzia definitiva, salvo il risarcimento del maggior danno; </w:t>
      </w:r>
    </w:p>
    <w:p w14:paraId="76C54D24" w14:textId="77777777" w:rsidR="00D736E1" w:rsidRPr="00842206" w:rsidRDefault="00D736E1" w:rsidP="00E1465B">
      <w:pPr>
        <w:pStyle w:val="AOAltHead2"/>
        <w:widowControl w:val="0"/>
        <w:numPr>
          <w:ilvl w:val="0"/>
          <w:numId w:val="0"/>
        </w:numPr>
        <w:spacing w:before="0" w:line="300" w:lineRule="exact"/>
        <w:ind w:left="709"/>
        <w:rPr>
          <w:rFonts w:ascii="Calibri" w:hAnsi="Calibri"/>
          <w:sz w:val="20"/>
          <w:lang w:val="it-IT"/>
        </w:rPr>
      </w:pPr>
      <w:r w:rsidRPr="00842206">
        <w:rPr>
          <w:rFonts w:ascii="Calibri" w:hAnsi="Calibri"/>
          <w:sz w:val="20"/>
          <w:lang w:val="it-IT"/>
        </w:rPr>
        <w:lastRenderedPageBreak/>
        <w:t xml:space="preserve">Il Responsabile del trattamento manleverà e terrà indenne il Titolare da ogni perdita, contestazione, responsabilità, spese sostenute nonché dei costi subiti (anche in termini di danno </w:t>
      </w:r>
      <w:proofErr w:type="spellStart"/>
      <w:r w:rsidRPr="00842206">
        <w:rPr>
          <w:rFonts w:ascii="Calibri" w:hAnsi="Calibri"/>
          <w:sz w:val="20"/>
          <w:lang w:val="it-IT"/>
        </w:rPr>
        <w:t>reputazionale</w:t>
      </w:r>
      <w:proofErr w:type="spellEnd"/>
      <w:r w:rsidRPr="00842206">
        <w:rPr>
          <w:rFonts w:ascii="Calibri" w:hAnsi="Calibri"/>
          <w:sz w:val="20"/>
          <w:lang w:val="it-IT"/>
        </w:rPr>
        <w:t>) in relazione anche ad una sola violazione della normativa in materia di Trattamento dei Dati Personali e/o del Contratto (inclusi gli Allegati) comunque derivata dalla condotta (attiva e/o omissiva) sua e/o dei suoi agenti e/o sub-fornitori.</w:t>
      </w:r>
    </w:p>
    <w:p w14:paraId="0A2D5D4F"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Il Responsabile del trattamento deve assistere il Titolare del trattamento al fine di dare seguito alle richieste per l’esercizio dei diritti degli interessati ai sensi degli artt. da 15 a 23 del Regolamento UE; qualora gli interessati esercitino tale diritto presso il Responsabile del trattamento, quest’ultimo è tenuto ad inoltrare tempestivamente, e comunque nel più breve tempo possibile, le istanze al Titolare del Trattamento, supportando quest’ultimo al fine di fornire adeguato riscontro agli interessati nei termini prescritti.</w:t>
      </w:r>
    </w:p>
    <w:p w14:paraId="096163AA"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Responsabile del trattamento informa tempestivamente e, in ogni caso senza ingiustificato ritardo dall’avvenuta conoscenza, il Titolare di ogni violazione di dati personali (cd. data </w:t>
      </w:r>
      <w:proofErr w:type="spellStart"/>
      <w:r w:rsidRPr="00842206">
        <w:rPr>
          <w:rFonts w:ascii="Calibri" w:hAnsi="Calibri"/>
          <w:sz w:val="20"/>
          <w:lang w:val="it-IT"/>
        </w:rPr>
        <w:t>breach</w:t>
      </w:r>
      <w:proofErr w:type="spellEnd"/>
      <w:r w:rsidRPr="00842206">
        <w:rPr>
          <w:rFonts w:ascii="Calibri" w:hAnsi="Calibri"/>
          <w:sz w:val="20"/>
          <w:lang w:val="it-IT"/>
        </w:rPr>
        <w:t>); tale notifica è accompagnata da ogni documentazione utile, ai sensi degli artt. 33 e 34 del Regolamento UE, per permettere al Titolare del trattamento, ove ritenuto necessario, di notificare questa violazione all’Autorità Garante per la protezione dei dati personali, entro il termine di 72 ore da quanto il Titolare ne viene a conoscenza; nel caso in cui il Titolare debba fornire informazioni aggiuntive all’Autorità di controllo, il Responsabile del trattamento supporterà il Titolare nella misura in cui le informazioni richieste e/o necessarie per l’Autorità di controllo siano esclusivamente in possesso del Responsabile del trattamento e/o di suoi sub-Responsabili.</w:t>
      </w:r>
    </w:p>
    <w:p w14:paraId="78391A91"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w:t>
      </w:r>
    </w:p>
    <w:p w14:paraId="41BD1427" w14:textId="0B47910E"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A tal fine, il Titolare informa preventivamente il Responsabile del trattamento con un preavviso minimo di tre giorni lavorativi, fatta comunque salva la possibilità di effettuare controlli a campione senza preavviso; nel caso in cui all’esito di tali verifiche periodiche, ispezioni e audit le misure di sicurezza dovessero risultare inadeguate rispetto al rischio del trattamento o, comunque, inidonee ad assicurare l’applicazione del Regolamento, </w:t>
      </w:r>
      <w:r w:rsidR="00E1465B" w:rsidRPr="00842206">
        <w:rPr>
          <w:rFonts w:ascii="Calibri" w:hAnsi="Calibri"/>
          <w:sz w:val="20"/>
          <w:lang w:val="it-IT"/>
        </w:rPr>
        <w:t xml:space="preserve">l’Amministrazione </w:t>
      </w:r>
      <w:r w:rsidR="00247346" w:rsidRPr="00842206">
        <w:rPr>
          <w:rFonts w:ascii="Calibri" w:hAnsi="Calibri"/>
          <w:sz w:val="20"/>
          <w:lang w:val="it-IT"/>
        </w:rPr>
        <w:t xml:space="preserve">Contraente </w:t>
      </w:r>
      <w:r w:rsidR="00E1465B" w:rsidRPr="00842206">
        <w:rPr>
          <w:rFonts w:ascii="Calibri" w:hAnsi="Calibri"/>
          <w:sz w:val="20"/>
          <w:lang w:val="it-IT"/>
        </w:rPr>
        <w:t>applicherà la penale di cui all’Accordo Quadro</w:t>
      </w:r>
      <w:r w:rsidRPr="00842206">
        <w:rPr>
          <w:rFonts w:ascii="Calibri" w:hAnsi="Calibri"/>
          <w:sz w:val="20"/>
          <w:lang w:val="it-IT"/>
        </w:rPr>
        <w:t xml:space="preserve"> e diffiderà il Fornitore ad adottare tutte le misure più opportune entro un termine congruo che sarà all’occorrenza fissato. In caso di mancato adeguamento a seguito della diffida, la Committente potrà risolvere il contratto ed escutere la garanzia definitiva, salvo il risarcimento del maggior danno. </w:t>
      </w:r>
    </w:p>
    <w:p w14:paraId="0DBAF02A"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w:t>
      </w:r>
      <w:r w:rsidRPr="00842206">
        <w:rPr>
          <w:rFonts w:ascii="Calibri" w:hAnsi="Calibri"/>
          <w:sz w:val="20"/>
          <w:lang w:val="it-IT"/>
        </w:rPr>
        <w:lastRenderedPageBreak/>
        <w:t>tiene in costante contatto con il Responsabile della protezione dei dati del Titolare.</w:t>
      </w:r>
    </w:p>
    <w:p w14:paraId="579C467C"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w:t>
      </w:r>
    </w:p>
    <w:p w14:paraId="2148EAFA"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Il Responsabile si impegna a attuare quanto previsto dal provvedimento del Garante per la protezione dei dati personali del 27 novembre 2008 e </w:t>
      </w:r>
      <w:proofErr w:type="spellStart"/>
      <w:r w:rsidRPr="00842206">
        <w:rPr>
          <w:rFonts w:ascii="Calibri" w:hAnsi="Calibri"/>
          <w:sz w:val="20"/>
          <w:lang w:val="it-IT"/>
        </w:rPr>
        <w:t>s.m.i.</w:t>
      </w:r>
      <w:proofErr w:type="spellEnd"/>
      <w:r w:rsidRPr="00842206">
        <w:rPr>
          <w:rFonts w:ascii="Calibri" w:hAnsi="Calibri"/>
          <w:sz w:val="20"/>
          <w:lang w:val="it-IT"/>
        </w:rPr>
        <w:t xml:space="preserve"> recante “Misure e accorgimenti prescritti ai titolari dei trattamenti effettuati con strumenti elettronici relativamente alle attribuzioni delle funzioni di amministratori di sistema”.</w:t>
      </w:r>
    </w:p>
    <w:p w14:paraId="056B29D4"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In via generale, il Responsabile del trattamento si impegna ad operare adottando tutte le misure tecniche e organizzative, le attività di formazione, informazione 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sub-Responsabile.</w:t>
      </w:r>
    </w:p>
    <w:p w14:paraId="7B30558C" w14:textId="6E8DB2C8"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Su richiesta del Titolare, il Responsabile si impegna ad adottare, nel corso dell’esecuzione del Contratto, ulteriori garanzie quali l’applicazione di un codice di condotta approvato o di un meccanismo di certificazione approvato di cui agli articoli 40 e 42 del Regolamento UE, quando verranno emanati. </w:t>
      </w:r>
      <w:r w:rsidR="00E1465B" w:rsidRPr="00842206">
        <w:rPr>
          <w:rFonts w:ascii="Calibri" w:hAnsi="Calibri"/>
          <w:sz w:val="20"/>
          <w:lang w:val="it-IT"/>
        </w:rPr>
        <w:t>L’Amministrazione</w:t>
      </w:r>
      <w:r w:rsidRPr="00842206">
        <w:rPr>
          <w:rFonts w:ascii="Calibri" w:hAnsi="Calibri"/>
          <w:sz w:val="20"/>
          <w:lang w:val="it-IT"/>
        </w:rPr>
        <w:t xml:space="preserve"> </w:t>
      </w:r>
      <w:r w:rsidR="00247346" w:rsidRPr="00842206">
        <w:rPr>
          <w:rFonts w:ascii="Calibri" w:hAnsi="Calibri"/>
          <w:sz w:val="20"/>
          <w:lang w:val="it-IT"/>
        </w:rPr>
        <w:t xml:space="preserve">Contraente </w:t>
      </w:r>
      <w:r w:rsidRPr="00842206">
        <w:rPr>
          <w:rFonts w:ascii="Calibri" w:hAnsi="Calibri"/>
          <w:sz w:val="20"/>
          <w:lang w:val="it-IT"/>
        </w:rPr>
        <w:t>potrà in ogni momento verificare l’adoz</w:t>
      </w:r>
      <w:r w:rsidR="00E1465B" w:rsidRPr="00842206">
        <w:rPr>
          <w:rFonts w:ascii="Calibri" w:hAnsi="Calibri"/>
          <w:sz w:val="20"/>
          <w:lang w:val="it-IT"/>
        </w:rPr>
        <w:t>ione di tali ulteriori garanzie.</w:t>
      </w:r>
    </w:p>
    <w:p w14:paraId="084ECA28"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Il Responsabile non può trasferire i dati personali verso un paese terzo o un’organizzazione internazionale salvo che non abbia preventivamente ottenuto l’autorizzazione scritta da parte del Titolare.</w:t>
      </w:r>
    </w:p>
    <w:p w14:paraId="51AE2264"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w:t>
      </w:r>
    </w:p>
    <w:p w14:paraId="206A4992" w14:textId="5B1C67DD"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 xml:space="preserve">Nel caso in cui il Fornitore agisca in modo difforme o contrario alle legittime istruzione del Titolare oppure adotti misure di sicurezza inadeguate rispetto al rischio del trattamento risponde del danno causato agli “interessati”. In tal caso, </w:t>
      </w:r>
      <w:r w:rsidR="00E1465B" w:rsidRPr="00842206">
        <w:rPr>
          <w:rFonts w:ascii="Calibri" w:hAnsi="Calibri"/>
          <w:sz w:val="20"/>
          <w:lang w:val="it-IT"/>
        </w:rPr>
        <w:t>l’Amministrazione</w:t>
      </w:r>
      <w:r w:rsidRPr="00842206">
        <w:rPr>
          <w:rFonts w:ascii="Calibri" w:hAnsi="Calibri"/>
          <w:sz w:val="20"/>
          <w:lang w:val="it-IT"/>
        </w:rPr>
        <w:t xml:space="preserve"> </w:t>
      </w:r>
      <w:r w:rsidR="00247346" w:rsidRPr="00842206">
        <w:rPr>
          <w:rFonts w:ascii="Calibri" w:hAnsi="Calibri"/>
          <w:sz w:val="20"/>
          <w:lang w:val="it-IT"/>
        </w:rPr>
        <w:t xml:space="preserve">Contraente </w:t>
      </w:r>
      <w:r w:rsidRPr="00842206">
        <w:rPr>
          <w:rFonts w:ascii="Calibri" w:hAnsi="Calibri"/>
          <w:sz w:val="20"/>
          <w:lang w:val="it-IT"/>
        </w:rPr>
        <w:t>potrà risolvere il contratto ed escutere la garanzia definitiva, salvo il risarcimento del maggior danno.</w:t>
      </w:r>
    </w:p>
    <w:p w14:paraId="28952774" w14:textId="77777777" w:rsidR="00D736E1" w:rsidRPr="00842206" w:rsidRDefault="00D736E1" w:rsidP="00E1465B">
      <w:pPr>
        <w:pStyle w:val="AOAltHead2"/>
        <w:widowControl w:val="0"/>
        <w:spacing w:before="0" w:line="300" w:lineRule="exact"/>
        <w:ind w:left="709" w:hanging="709"/>
        <w:rPr>
          <w:rFonts w:ascii="Calibri" w:hAnsi="Calibri"/>
          <w:sz w:val="20"/>
          <w:lang w:val="it-IT"/>
        </w:rPr>
      </w:pPr>
      <w:r w:rsidRPr="00842206">
        <w:rPr>
          <w:rFonts w:ascii="Calibri" w:hAnsi="Calibri"/>
          <w:sz w:val="20"/>
          <w:lang w:val="it-IT"/>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7D175691" w14:textId="77777777" w:rsidR="00D736E1" w:rsidRPr="00842206" w:rsidRDefault="00D736E1" w:rsidP="00D736E1">
      <w:pPr>
        <w:pStyle w:val="AODocTxtL1"/>
        <w:numPr>
          <w:ilvl w:val="1"/>
          <w:numId w:val="24"/>
        </w:numPr>
        <w:rPr>
          <w:rFonts w:ascii="Calibri" w:hAnsi="Calibri"/>
          <w:sz w:val="20"/>
          <w:lang w:val="it-IT"/>
        </w:rPr>
      </w:pPr>
    </w:p>
    <w:p w14:paraId="0587E234" w14:textId="77777777" w:rsidR="009427BC" w:rsidRPr="00842206" w:rsidRDefault="009427BC" w:rsidP="00CA4B33">
      <w:pPr>
        <w:pStyle w:val="Paragrafoelenco"/>
        <w:widowControl w:val="0"/>
        <w:suppressAutoHyphens/>
        <w:autoSpaceDE w:val="0"/>
        <w:autoSpaceDN w:val="0"/>
        <w:adjustRightInd w:val="0"/>
        <w:spacing w:after="200" w:line="280" w:lineRule="exact"/>
        <w:ind w:left="709" w:hanging="709"/>
        <w:rPr>
          <w:rFonts w:asciiTheme="minorHAnsi" w:eastAsia="Calibri" w:hAnsiTheme="minorHAnsi"/>
        </w:rPr>
      </w:pPr>
    </w:p>
    <w:p w14:paraId="48FD9B83" w14:textId="77777777" w:rsidR="005042E5" w:rsidRPr="00842206" w:rsidRDefault="005042E5" w:rsidP="00CA4B33">
      <w:pPr>
        <w:rPr>
          <w:rFonts w:asciiTheme="minorHAnsi" w:hAnsiTheme="minorHAnsi"/>
        </w:rPr>
      </w:pPr>
    </w:p>
    <w:p w14:paraId="4443DA63" w14:textId="77777777" w:rsidR="005042E5" w:rsidRPr="00842206" w:rsidRDefault="005042E5" w:rsidP="00CA4B33">
      <w:pPr>
        <w:pStyle w:val="AODocTxt"/>
        <w:numPr>
          <w:ilvl w:val="0"/>
          <w:numId w:val="0"/>
        </w:numPr>
        <w:spacing w:before="0" w:line="300" w:lineRule="exact"/>
        <w:rPr>
          <w:rFonts w:asciiTheme="minorHAnsi" w:hAnsiTheme="minorHAnsi"/>
          <w:sz w:val="20"/>
          <w:lang w:val="it-IT"/>
        </w:rPr>
      </w:pPr>
    </w:p>
    <w:p w14:paraId="7A1DF415"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t>Letto, approvato e sottoscritto</w:t>
      </w:r>
    </w:p>
    <w:p w14:paraId="6A29CDF3"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lastRenderedPageBreak/>
        <w:t>Roma, lì _____________________</w:t>
      </w:r>
    </w:p>
    <w:p w14:paraId="60CEDB16"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7AB7C5D6" w14:textId="77777777" w:rsidR="005042E5" w:rsidRPr="00842206" w:rsidRDefault="005042E5" w:rsidP="00CA4B33">
      <w:pPr>
        <w:pStyle w:val="AODocTxt"/>
        <w:widowControl w:val="0"/>
        <w:spacing w:before="0" w:line="300" w:lineRule="exact"/>
        <w:rPr>
          <w:rFonts w:asciiTheme="minorHAnsi" w:hAnsiTheme="minorHAnsi" w:cs="Arial"/>
          <w:sz w:val="20"/>
          <w:lang w:val="it-IT"/>
        </w:rPr>
      </w:pPr>
      <w:r w:rsidRPr="00842206">
        <w:rPr>
          <w:rFonts w:asciiTheme="minorHAnsi" w:hAnsiTheme="minorHAnsi" w:cs="Arial"/>
          <w:sz w:val="20"/>
          <w:lang w:val="it-IT"/>
        </w:rPr>
        <w:t>___________________________</w:t>
      </w:r>
      <w:r w:rsidRPr="00842206">
        <w:rPr>
          <w:rFonts w:asciiTheme="minorHAnsi" w:hAnsiTheme="minorHAnsi" w:cs="Arial"/>
          <w:sz w:val="20"/>
          <w:lang w:val="it-IT"/>
        </w:rPr>
        <w:tab/>
      </w:r>
      <w:r w:rsidRPr="00842206">
        <w:rPr>
          <w:rFonts w:asciiTheme="minorHAnsi" w:hAnsiTheme="minorHAnsi" w:cs="Arial"/>
          <w:sz w:val="20"/>
          <w:lang w:val="it-IT"/>
        </w:rPr>
        <w:tab/>
      </w:r>
      <w:r w:rsidR="00D20714" w:rsidRPr="00842206">
        <w:rPr>
          <w:rFonts w:asciiTheme="minorHAnsi" w:hAnsiTheme="minorHAnsi" w:cs="Arial"/>
          <w:sz w:val="20"/>
          <w:lang w:val="it-IT"/>
        </w:rPr>
        <w:tab/>
      </w:r>
      <w:r w:rsidRPr="00842206">
        <w:rPr>
          <w:rFonts w:asciiTheme="minorHAnsi" w:hAnsiTheme="minorHAnsi" w:cs="Arial"/>
          <w:sz w:val="20"/>
          <w:lang w:val="it-IT"/>
        </w:rPr>
        <w:tab/>
        <w:t>______________________</w:t>
      </w:r>
    </w:p>
    <w:p w14:paraId="772DA3B1" w14:textId="20CC5815" w:rsidR="005042E5" w:rsidRPr="00842206" w:rsidRDefault="00D03281" w:rsidP="00CA4B33">
      <w:pPr>
        <w:pStyle w:val="AODocTxt"/>
        <w:widowControl w:val="0"/>
        <w:tabs>
          <w:tab w:val="left" w:pos="426"/>
          <w:tab w:val="left" w:pos="5387"/>
        </w:tabs>
        <w:spacing w:before="0" w:line="300" w:lineRule="exact"/>
        <w:rPr>
          <w:rFonts w:asciiTheme="minorHAnsi" w:hAnsiTheme="minorHAnsi" w:cs="Arial"/>
          <w:sz w:val="20"/>
          <w:lang w:val="it-IT"/>
        </w:rPr>
      </w:pPr>
      <w:r w:rsidRPr="00842206">
        <w:rPr>
          <w:rFonts w:asciiTheme="minorHAnsi" w:hAnsiTheme="minorHAnsi" w:cs="Arial"/>
          <w:sz w:val="20"/>
          <w:lang w:val="it-IT"/>
        </w:rPr>
        <w:tab/>
      </w:r>
      <w:r w:rsidR="005042E5" w:rsidRPr="00842206">
        <w:rPr>
          <w:rFonts w:asciiTheme="minorHAnsi" w:hAnsiTheme="minorHAnsi" w:cs="Arial"/>
          <w:sz w:val="20"/>
          <w:lang w:val="it-IT"/>
        </w:rPr>
        <w:t xml:space="preserve">(per </w:t>
      </w:r>
      <w:r w:rsidR="00D20714" w:rsidRPr="00842206">
        <w:rPr>
          <w:rFonts w:asciiTheme="minorHAnsi" w:hAnsiTheme="minorHAnsi" w:cs="Arial"/>
          <w:sz w:val="20"/>
          <w:lang w:val="it-IT"/>
        </w:rPr>
        <w:t>l’Amministrazione</w:t>
      </w:r>
      <w:r w:rsidR="00247346" w:rsidRPr="00842206">
        <w:rPr>
          <w:rFonts w:asciiTheme="minorHAnsi" w:hAnsiTheme="minorHAnsi" w:cs="Arial"/>
          <w:sz w:val="20"/>
          <w:lang w:val="it-IT"/>
        </w:rPr>
        <w:t xml:space="preserve"> Contraente</w:t>
      </w:r>
      <w:r w:rsidR="00D20714" w:rsidRPr="00842206">
        <w:rPr>
          <w:rFonts w:asciiTheme="minorHAnsi" w:hAnsiTheme="minorHAnsi" w:cs="Arial"/>
          <w:sz w:val="20"/>
          <w:lang w:val="it-IT"/>
        </w:rPr>
        <w:t>)</w:t>
      </w:r>
      <w:r w:rsidR="005042E5" w:rsidRPr="00842206">
        <w:rPr>
          <w:rFonts w:asciiTheme="minorHAnsi" w:hAnsiTheme="minorHAnsi" w:cs="Arial"/>
          <w:sz w:val="20"/>
          <w:lang w:val="it-IT"/>
        </w:rPr>
        <w:tab/>
        <w:t>(per il Fornitore)</w:t>
      </w:r>
    </w:p>
    <w:p w14:paraId="2CEDAE5E"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354729BC" w14:textId="042361CD" w:rsidR="00354B9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t xml:space="preserve">Ai sensi e per gli effetti dell’art. 1341 c.c. il Fornitore dichiara di aver letto con attenzione e di approvare specificatamente le pattuizioni contenute negli articoli seguenti: </w:t>
      </w:r>
      <w:r w:rsidR="00354B95" w:rsidRPr="00842206">
        <w:rPr>
          <w:rFonts w:asciiTheme="minorHAnsi" w:hAnsiTheme="minorHAnsi" w:cs="Arial"/>
          <w:sz w:val="20"/>
          <w:lang w:val="it-IT"/>
        </w:rPr>
        <w:t>Art</w:t>
      </w:r>
      <w:r w:rsidR="007F5EC1" w:rsidRPr="00842206">
        <w:rPr>
          <w:rFonts w:asciiTheme="minorHAnsi" w:hAnsiTheme="minorHAnsi" w:cs="Arial"/>
          <w:sz w:val="20"/>
          <w:lang w:val="it-IT"/>
        </w:rPr>
        <w:t>.</w:t>
      </w:r>
      <w:r w:rsidR="00354B95" w:rsidRPr="00842206">
        <w:rPr>
          <w:rFonts w:asciiTheme="minorHAnsi" w:hAnsiTheme="minorHAnsi" w:cs="Arial"/>
          <w:sz w:val="20"/>
          <w:lang w:val="it-IT"/>
        </w:rPr>
        <w:t xml:space="preserve"> 1 Definizioni, Art.</w:t>
      </w:r>
      <w:r w:rsidR="007F5EC1" w:rsidRPr="00842206">
        <w:rPr>
          <w:rFonts w:asciiTheme="minorHAnsi" w:hAnsiTheme="minorHAnsi" w:cs="Arial"/>
          <w:sz w:val="20"/>
          <w:lang w:val="it-IT"/>
        </w:rPr>
        <w:t xml:space="preserve"> </w:t>
      </w:r>
      <w:r w:rsidR="00354B95" w:rsidRPr="00842206">
        <w:rPr>
          <w:rFonts w:asciiTheme="minorHAnsi" w:hAnsiTheme="minorHAnsi" w:cs="Arial"/>
          <w:sz w:val="20"/>
          <w:lang w:val="it-IT"/>
        </w:rPr>
        <w:t>3 Oggetto del Contratto Esecutivo, Art. 4 Efficacia e durata, Art. 5 Gestione del Contratto Esecutivo, Art.</w:t>
      </w:r>
      <w:r w:rsidR="007F5EC1" w:rsidRPr="00842206">
        <w:rPr>
          <w:rFonts w:asciiTheme="minorHAnsi" w:hAnsiTheme="minorHAnsi" w:cs="Arial"/>
          <w:sz w:val="20"/>
          <w:lang w:val="it-IT"/>
        </w:rPr>
        <w:t xml:space="preserve"> </w:t>
      </w:r>
      <w:r w:rsidR="00F931C4" w:rsidRPr="00842206">
        <w:rPr>
          <w:rFonts w:asciiTheme="minorHAnsi" w:hAnsiTheme="minorHAnsi" w:cs="Arial"/>
          <w:sz w:val="20"/>
          <w:lang w:val="it-IT"/>
        </w:rPr>
        <w:t>6</w:t>
      </w:r>
      <w:r w:rsidR="007F5EC1" w:rsidRPr="00842206">
        <w:rPr>
          <w:rFonts w:asciiTheme="minorHAnsi" w:hAnsiTheme="minorHAnsi" w:cs="Arial"/>
          <w:sz w:val="20"/>
          <w:lang w:val="it-IT"/>
        </w:rPr>
        <w:t xml:space="preserve"> </w:t>
      </w:r>
      <w:r w:rsidR="00354B95" w:rsidRPr="00842206">
        <w:rPr>
          <w:rFonts w:asciiTheme="minorHAnsi" w:hAnsiTheme="minorHAnsi" w:cs="Arial"/>
          <w:sz w:val="20"/>
          <w:lang w:val="it-IT"/>
        </w:rPr>
        <w:t>Attivazione e</w:t>
      </w:r>
      <w:r w:rsidR="00F931C4" w:rsidRPr="00842206">
        <w:rPr>
          <w:rFonts w:asciiTheme="minorHAnsi" w:hAnsiTheme="minorHAnsi" w:cs="Arial"/>
          <w:sz w:val="20"/>
          <w:lang w:val="it-IT"/>
        </w:rPr>
        <w:t xml:space="preserve"> dismissione dei servizi, Art. 7 Locali messi a disposizione da</w:t>
      </w:r>
      <w:r w:rsidR="00354B95" w:rsidRPr="00842206">
        <w:rPr>
          <w:rFonts w:asciiTheme="minorHAnsi" w:hAnsiTheme="minorHAnsi" w:cs="Arial"/>
          <w:sz w:val="20"/>
          <w:lang w:val="it-IT"/>
        </w:rPr>
        <w:t>ll’Amministrazione</w:t>
      </w:r>
      <w:r w:rsidR="00247346" w:rsidRPr="00842206">
        <w:rPr>
          <w:rFonts w:asciiTheme="minorHAnsi" w:hAnsiTheme="minorHAnsi" w:cs="Arial"/>
          <w:sz w:val="20"/>
          <w:lang w:val="it-IT"/>
        </w:rPr>
        <w:t xml:space="preserve"> Contraente</w:t>
      </w:r>
      <w:r w:rsidR="00354B95" w:rsidRPr="00842206">
        <w:rPr>
          <w:rFonts w:asciiTheme="minorHAnsi" w:hAnsiTheme="minorHAnsi" w:cs="Arial"/>
          <w:sz w:val="20"/>
          <w:lang w:val="it-IT"/>
        </w:rPr>
        <w:t>; Art.</w:t>
      </w:r>
      <w:r w:rsidR="007F5EC1" w:rsidRPr="00842206">
        <w:rPr>
          <w:rFonts w:asciiTheme="minorHAnsi" w:hAnsiTheme="minorHAnsi" w:cs="Arial"/>
          <w:sz w:val="20"/>
          <w:lang w:val="it-IT"/>
        </w:rPr>
        <w:t xml:space="preserve"> </w:t>
      </w:r>
      <w:r w:rsidR="00010D46" w:rsidRPr="00842206">
        <w:rPr>
          <w:rFonts w:asciiTheme="minorHAnsi" w:hAnsiTheme="minorHAnsi" w:cs="Arial"/>
          <w:sz w:val="20"/>
          <w:lang w:val="it-IT"/>
        </w:rPr>
        <w:t>8</w:t>
      </w:r>
      <w:r w:rsidR="00354B95" w:rsidRPr="00842206">
        <w:rPr>
          <w:rFonts w:asciiTheme="minorHAnsi" w:hAnsiTheme="minorHAnsi" w:cs="Arial"/>
          <w:sz w:val="20"/>
          <w:lang w:val="it-IT"/>
        </w:rPr>
        <w:t xml:space="preserve"> Verifiche </w:t>
      </w:r>
      <w:r w:rsidR="00010D46" w:rsidRPr="00842206">
        <w:rPr>
          <w:rFonts w:asciiTheme="minorHAnsi" w:hAnsiTheme="minorHAnsi" w:cs="Arial"/>
          <w:sz w:val="20"/>
          <w:lang w:val="it-IT"/>
        </w:rPr>
        <w:t>di conformità, Art. 9 Penali, Art. 10 Corrispettivi, Art. 11</w:t>
      </w:r>
      <w:r w:rsidR="00354B95" w:rsidRPr="00842206">
        <w:rPr>
          <w:rFonts w:asciiTheme="minorHAnsi" w:hAnsiTheme="minorHAnsi" w:cs="Arial"/>
          <w:sz w:val="20"/>
          <w:lang w:val="it-IT"/>
        </w:rPr>
        <w:t xml:space="preserve"> Fatturazione e pagamenti, Art.</w:t>
      </w:r>
      <w:r w:rsidR="007F5EC1" w:rsidRPr="00842206">
        <w:rPr>
          <w:rFonts w:asciiTheme="minorHAnsi" w:hAnsiTheme="minorHAnsi" w:cs="Arial"/>
          <w:sz w:val="20"/>
          <w:lang w:val="it-IT"/>
        </w:rPr>
        <w:t xml:space="preserve"> </w:t>
      </w:r>
      <w:r w:rsidR="00354B95" w:rsidRPr="00842206">
        <w:rPr>
          <w:rFonts w:asciiTheme="minorHAnsi" w:hAnsiTheme="minorHAnsi" w:cs="Arial"/>
          <w:sz w:val="20"/>
          <w:lang w:val="it-IT"/>
        </w:rPr>
        <w:t>1</w:t>
      </w:r>
      <w:r w:rsidR="00010D46" w:rsidRPr="00842206">
        <w:rPr>
          <w:rFonts w:asciiTheme="minorHAnsi" w:hAnsiTheme="minorHAnsi" w:cs="Arial"/>
          <w:sz w:val="20"/>
          <w:lang w:val="it-IT"/>
        </w:rPr>
        <w:t>2</w:t>
      </w:r>
      <w:r w:rsidR="00354B95" w:rsidRPr="00842206">
        <w:rPr>
          <w:rFonts w:asciiTheme="minorHAnsi" w:hAnsiTheme="minorHAnsi" w:cs="Arial"/>
          <w:sz w:val="20"/>
          <w:lang w:val="it-IT"/>
        </w:rPr>
        <w:t xml:space="preserve"> Garanzia dell’esatto adempimento, Art. 1</w:t>
      </w:r>
      <w:r w:rsidR="00010D46" w:rsidRPr="00842206">
        <w:rPr>
          <w:rFonts w:asciiTheme="minorHAnsi" w:hAnsiTheme="minorHAnsi" w:cs="Arial"/>
          <w:sz w:val="20"/>
          <w:lang w:val="it-IT"/>
        </w:rPr>
        <w:t>3</w:t>
      </w:r>
      <w:r w:rsidR="00354B95" w:rsidRPr="00842206">
        <w:rPr>
          <w:rFonts w:asciiTheme="minorHAnsi" w:hAnsiTheme="minorHAnsi" w:cs="Arial"/>
          <w:sz w:val="20"/>
          <w:lang w:val="it-IT"/>
        </w:rPr>
        <w:t xml:space="preserve"> Subappalto, Art. 1</w:t>
      </w:r>
      <w:r w:rsidR="00010D46" w:rsidRPr="00842206">
        <w:rPr>
          <w:rFonts w:asciiTheme="minorHAnsi" w:hAnsiTheme="minorHAnsi" w:cs="Arial"/>
          <w:sz w:val="20"/>
          <w:lang w:val="it-IT"/>
        </w:rPr>
        <w:t>4</w:t>
      </w:r>
      <w:r w:rsidR="00354B95" w:rsidRPr="00842206">
        <w:rPr>
          <w:rFonts w:asciiTheme="minorHAnsi" w:hAnsiTheme="minorHAnsi" w:cs="Arial"/>
          <w:sz w:val="20"/>
          <w:lang w:val="it-IT"/>
        </w:rPr>
        <w:t xml:space="preserve"> Risoluzione e Recesso, Art. 1</w:t>
      </w:r>
      <w:r w:rsidR="00010D46" w:rsidRPr="00842206">
        <w:rPr>
          <w:rFonts w:asciiTheme="minorHAnsi" w:hAnsiTheme="minorHAnsi" w:cs="Arial"/>
          <w:sz w:val="20"/>
          <w:lang w:val="it-IT"/>
        </w:rPr>
        <w:t>5</w:t>
      </w:r>
      <w:r w:rsidR="00354B95" w:rsidRPr="00842206">
        <w:rPr>
          <w:rFonts w:asciiTheme="minorHAnsi" w:hAnsiTheme="minorHAnsi" w:cs="Arial"/>
          <w:sz w:val="20"/>
          <w:lang w:val="it-IT"/>
        </w:rPr>
        <w:t xml:space="preserve"> Forza Maggiore, Art. 1</w:t>
      </w:r>
      <w:r w:rsidR="00010D46" w:rsidRPr="00842206">
        <w:rPr>
          <w:rFonts w:asciiTheme="minorHAnsi" w:hAnsiTheme="minorHAnsi" w:cs="Arial"/>
          <w:sz w:val="20"/>
          <w:lang w:val="it-IT"/>
        </w:rPr>
        <w:t>6</w:t>
      </w:r>
      <w:r w:rsidR="00354B95" w:rsidRPr="00842206">
        <w:rPr>
          <w:rFonts w:asciiTheme="minorHAnsi" w:hAnsiTheme="minorHAnsi" w:cs="Arial"/>
          <w:sz w:val="20"/>
          <w:lang w:val="it-IT"/>
        </w:rPr>
        <w:t xml:space="preserve"> Responsabilità civile, </w:t>
      </w:r>
      <w:r w:rsidR="00010D46" w:rsidRPr="00842206">
        <w:rPr>
          <w:rFonts w:asciiTheme="minorHAnsi" w:hAnsiTheme="minorHAnsi" w:cs="Arial"/>
          <w:sz w:val="20"/>
          <w:lang w:val="it-IT"/>
        </w:rPr>
        <w:t>Art. 17 Trasparenza dei prezzi</w:t>
      </w:r>
      <w:r w:rsidR="008059EA" w:rsidRPr="00842206">
        <w:rPr>
          <w:rFonts w:asciiTheme="minorHAnsi" w:hAnsiTheme="minorHAnsi" w:cs="Arial"/>
          <w:sz w:val="20"/>
          <w:lang w:val="it-IT"/>
        </w:rPr>
        <w:t>,</w:t>
      </w:r>
      <w:r w:rsidR="00010D46" w:rsidRPr="00842206">
        <w:rPr>
          <w:rFonts w:asciiTheme="minorHAnsi" w:hAnsiTheme="minorHAnsi" w:cs="Arial"/>
          <w:sz w:val="20"/>
          <w:lang w:val="it-IT"/>
        </w:rPr>
        <w:t xml:space="preserve"> Art. 18</w:t>
      </w:r>
      <w:r w:rsidR="00354B95" w:rsidRPr="00842206">
        <w:rPr>
          <w:rFonts w:asciiTheme="minorHAnsi" w:hAnsiTheme="minorHAnsi" w:cs="Arial"/>
          <w:sz w:val="20"/>
          <w:lang w:val="it-IT"/>
        </w:rPr>
        <w:t xml:space="preserve"> Tracciabilità dei flussi finanziari</w:t>
      </w:r>
      <w:r w:rsidR="00010D46" w:rsidRPr="00842206">
        <w:rPr>
          <w:rFonts w:asciiTheme="minorHAnsi" w:hAnsiTheme="minorHAnsi" w:cs="Arial"/>
          <w:sz w:val="20"/>
          <w:lang w:val="it-IT"/>
        </w:rPr>
        <w:t>, Art. 19</w:t>
      </w:r>
      <w:r w:rsidR="00354B95" w:rsidRPr="00842206">
        <w:rPr>
          <w:rFonts w:asciiTheme="minorHAnsi" w:hAnsiTheme="minorHAnsi" w:cs="Arial"/>
          <w:sz w:val="20"/>
          <w:lang w:val="it-IT"/>
        </w:rPr>
        <w:t xml:space="preserve"> Oneri fiscali e spese contrattuali, Art. 2</w:t>
      </w:r>
      <w:r w:rsidR="00010D46" w:rsidRPr="00842206">
        <w:rPr>
          <w:rFonts w:asciiTheme="minorHAnsi" w:hAnsiTheme="minorHAnsi" w:cs="Arial"/>
          <w:sz w:val="20"/>
          <w:lang w:val="it-IT"/>
        </w:rPr>
        <w:t>0</w:t>
      </w:r>
      <w:r w:rsidR="00354B95" w:rsidRPr="00842206">
        <w:rPr>
          <w:rFonts w:asciiTheme="minorHAnsi" w:hAnsiTheme="minorHAnsi" w:cs="Arial"/>
          <w:sz w:val="20"/>
          <w:lang w:val="it-IT"/>
        </w:rPr>
        <w:t xml:space="preserve"> Foro competente, Art. 2</w:t>
      </w:r>
      <w:r w:rsidR="00010D46" w:rsidRPr="00842206">
        <w:rPr>
          <w:rFonts w:asciiTheme="minorHAnsi" w:hAnsiTheme="minorHAnsi" w:cs="Arial"/>
          <w:sz w:val="20"/>
          <w:lang w:val="it-IT"/>
        </w:rPr>
        <w:t>1</w:t>
      </w:r>
      <w:r w:rsidR="00354B95" w:rsidRPr="00842206">
        <w:rPr>
          <w:rFonts w:asciiTheme="minorHAnsi" w:hAnsiTheme="minorHAnsi" w:cs="Arial"/>
          <w:sz w:val="20"/>
          <w:lang w:val="it-IT"/>
        </w:rPr>
        <w:t xml:space="preserve"> Trattamento dei dati personali</w:t>
      </w:r>
    </w:p>
    <w:p w14:paraId="0618E61F"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0440D80E"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t>Letto, approvato e sottoscritto</w:t>
      </w:r>
    </w:p>
    <w:p w14:paraId="46AD4BAE" w14:textId="77777777" w:rsidR="00D03281" w:rsidRPr="00842206"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013D2DB4"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t>Roma, lì</w:t>
      </w:r>
    </w:p>
    <w:p w14:paraId="230EFD8D" w14:textId="77777777" w:rsidR="00D03281" w:rsidRPr="00842206"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1121D5AE" w14:textId="77777777" w:rsidR="00D03281" w:rsidRPr="00842206"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5A0F2FD1" w14:textId="77777777" w:rsidR="00D03281" w:rsidRPr="00842206"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13AA3E95" w14:textId="77777777" w:rsidR="005042E5" w:rsidRPr="00842206"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842206">
        <w:rPr>
          <w:rFonts w:asciiTheme="minorHAnsi" w:hAnsiTheme="minorHAnsi" w:cs="Arial"/>
          <w:sz w:val="20"/>
          <w:lang w:val="it-IT"/>
        </w:rPr>
        <w:t>________________________________</w:t>
      </w:r>
    </w:p>
    <w:p w14:paraId="052F873D" w14:textId="77777777" w:rsidR="005042E5" w:rsidRPr="002A35EA" w:rsidRDefault="005042E5" w:rsidP="00CA4B33">
      <w:pPr>
        <w:pStyle w:val="AODocTxt"/>
        <w:widowControl w:val="0"/>
        <w:numPr>
          <w:ilvl w:val="0"/>
          <w:numId w:val="0"/>
        </w:numPr>
        <w:spacing w:before="0" w:line="300" w:lineRule="exact"/>
        <w:ind w:firstLine="709"/>
        <w:rPr>
          <w:rFonts w:asciiTheme="minorHAnsi" w:hAnsiTheme="minorHAnsi" w:cs="Arial"/>
          <w:sz w:val="20"/>
          <w:lang w:val="it-IT"/>
        </w:rPr>
      </w:pPr>
      <w:r w:rsidRPr="00842206">
        <w:rPr>
          <w:rFonts w:asciiTheme="minorHAnsi" w:hAnsiTheme="minorHAnsi" w:cs="Arial"/>
          <w:sz w:val="20"/>
          <w:lang w:val="it-IT"/>
        </w:rPr>
        <w:t>(per il Fornitore)</w:t>
      </w:r>
    </w:p>
    <w:sectPr w:rsidR="005042E5" w:rsidRPr="002A35EA" w:rsidSect="004E5CE2">
      <w:headerReference w:type="even" r:id="rId8"/>
      <w:headerReference w:type="default" r:id="rId9"/>
      <w:footerReference w:type="even" r:id="rId10"/>
      <w:footerReference w:type="default" r:id="rId11"/>
      <w:headerReference w:type="first" r:id="rId12"/>
      <w:footerReference w:type="first" r:id="rId13"/>
      <w:pgSz w:w="11906" w:h="16838" w:code="9"/>
      <w:pgMar w:top="1985" w:right="1985" w:bottom="851" w:left="1985" w:header="851"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12E78" w14:textId="77777777" w:rsidR="00332199" w:rsidRDefault="00332199" w:rsidP="00AE627D">
      <w:r>
        <w:separator/>
      </w:r>
    </w:p>
  </w:endnote>
  <w:endnote w:type="continuationSeparator" w:id="0">
    <w:p w14:paraId="0E815BAA" w14:textId="77777777" w:rsidR="00332199" w:rsidRDefault="00332199" w:rsidP="00AE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D249" w14:textId="77777777" w:rsidR="005C1037" w:rsidRDefault="005C10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8463" w14:textId="6C39FCE2" w:rsidR="00AF5C52" w:rsidRDefault="00EE02F1" w:rsidP="00EE02F1">
    <w:pPr>
      <w:spacing w:line="240" w:lineRule="auto"/>
      <w:rPr>
        <w:rFonts w:asciiTheme="minorHAnsi" w:hAnsiTheme="minorHAnsi" w:cstheme="minorHAnsi"/>
        <w:sz w:val="16"/>
        <w:szCs w:val="16"/>
      </w:rPr>
    </w:pPr>
    <w:r>
      <w:rPr>
        <w:noProof/>
        <w:lang w:eastAsia="it-IT"/>
      </w:rPr>
      <mc:AlternateContent>
        <mc:Choice Requires="wps">
          <w:drawing>
            <wp:anchor distT="0" distB="0" distL="114300" distR="114300" simplePos="0" relativeHeight="251658240" behindDoc="0" locked="0" layoutInCell="1" allowOverlap="1" wp14:anchorId="702853E1" wp14:editId="58FE2E53">
              <wp:simplePos x="0" y="0"/>
              <wp:positionH relativeFrom="column">
                <wp:posOffset>4974590</wp:posOffset>
              </wp:positionH>
              <wp:positionV relativeFrom="paragraph">
                <wp:posOffset>2540</wp:posOffset>
              </wp:positionV>
              <wp:extent cx="1228725" cy="44577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6CAC9" w14:textId="3316F0A3" w:rsidR="00EE02F1" w:rsidRPr="008D371B" w:rsidRDefault="00EE02F1" w:rsidP="00EE02F1">
                          <w:pPr>
                            <w:pStyle w:val="Nessunaspaziatura"/>
                            <w:rPr>
                              <w:rFonts w:asciiTheme="minorHAnsi" w:hAnsiTheme="minorHAnsi" w:cstheme="minorHAnsi"/>
                              <w:sz w:val="16"/>
                              <w:szCs w:val="16"/>
                            </w:rPr>
                          </w:pPr>
                          <w:r w:rsidRPr="008D371B">
                            <w:rPr>
                              <w:rStyle w:val="Numeropagina"/>
                              <w:rFonts w:asciiTheme="minorHAnsi" w:hAnsiTheme="minorHAnsi" w:cstheme="minorHAnsi"/>
                              <w:b/>
                              <w:sz w:val="16"/>
                              <w:szCs w:val="16"/>
                            </w:rPr>
                            <w:fldChar w:fldCharType="begin"/>
                          </w:r>
                          <w:r w:rsidRPr="008D371B">
                            <w:rPr>
                              <w:rStyle w:val="Numeropagina"/>
                              <w:rFonts w:asciiTheme="minorHAnsi" w:hAnsiTheme="minorHAnsi" w:cstheme="minorHAnsi"/>
                              <w:b/>
                              <w:sz w:val="16"/>
                              <w:szCs w:val="16"/>
                            </w:rPr>
                            <w:instrText xml:space="preserve"> PAGE  </w:instrText>
                          </w:r>
                          <w:r w:rsidRPr="008D371B">
                            <w:rPr>
                              <w:rStyle w:val="Numeropagina"/>
                              <w:rFonts w:asciiTheme="minorHAnsi" w:hAnsiTheme="minorHAnsi" w:cstheme="minorHAnsi"/>
                              <w:b/>
                              <w:sz w:val="16"/>
                              <w:szCs w:val="16"/>
                            </w:rPr>
                            <w:fldChar w:fldCharType="separate"/>
                          </w:r>
                          <w:r w:rsidR="0075304F">
                            <w:rPr>
                              <w:rStyle w:val="Numeropagina"/>
                              <w:rFonts w:asciiTheme="minorHAnsi" w:hAnsiTheme="minorHAnsi" w:cstheme="minorHAnsi"/>
                              <w:b/>
                              <w:noProof/>
                              <w:sz w:val="16"/>
                              <w:szCs w:val="16"/>
                            </w:rPr>
                            <w:t>21</w:t>
                          </w:r>
                          <w:r w:rsidRPr="008D371B">
                            <w:rPr>
                              <w:rStyle w:val="Numeropagina"/>
                              <w:rFonts w:asciiTheme="minorHAnsi" w:hAnsiTheme="minorHAnsi" w:cstheme="minorHAnsi"/>
                              <w:b/>
                              <w:sz w:val="16"/>
                              <w:szCs w:val="16"/>
                            </w:rPr>
                            <w:fldChar w:fldCharType="end"/>
                          </w:r>
                          <w:r w:rsidRPr="008D371B">
                            <w:rPr>
                              <w:rStyle w:val="Numeropagina"/>
                              <w:rFonts w:asciiTheme="minorHAnsi" w:hAnsiTheme="minorHAnsi" w:cstheme="minorHAnsi"/>
                              <w:b/>
                              <w:sz w:val="16"/>
                              <w:szCs w:val="16"/>
                            </w:rPr>
                            <w:t xml:space="preserve"> di </w:t>
                          </w:r>
                          <w:r w:rsidRPr="008D371B">
                            <w:fldChar w:fldCharType="begin"/>
                          </w:r>
                          <w:r w:rsidRPr="008D371B">
                            <w:rPr>
                              <w:rFonts w:asciiTheme="minorHAnsi" w:hAnsiTheme="minorHAnsi" w:cstheme="minorHAnsi"/>
                              <w:sz w:val="16"/>
                              <w:szCs w:val="16"/>
                            </w:rPr>
                            <w:instrText xml:space="preserve"> NUMPAGES   \* MERGEFORMAT </w:instrText>
                          </w:r>
                          <w:r w:rsidRPr="008D371B">
                            <w:fldChar w:fldCharType="separate"/>
                          </w:r>
                          <w:r w:rsidR="0075304F" w:rsidRPr="0075304F">
                            <w:rPr>
                              <w:rStyle w:val="Numeropagina"/>
                              <w:noProof/>
                            </w:rPr>
                            <w:t>21</w:t>
                          </w:r>
                          <w:r w:rsidRPr="008D371B">
                            <w:rPr>
                              <w:rStyle w:val="Numeropagina"/>
                              <w:rFonts w:asciiTheme="minorHAnsi" w:hAnsiTheme="minorHAnsi" w:cstheme="minorHAnsi"/>
                              <w:b/>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853E1" id="_x0000_t202" coordsize="21600,21600" o:spt="202" path="m,l,21600r21600,l21600,xe">
              <v:stroke joinstyle="miter"/>
              <v:path gradientshapeok="t" o:connecttype="rect"/>
            </v:shapetype>
            <v:shape id="Casella di testo 1" o:spid="_x0000_s1026" type="#_x0000_t202" style="position:absolute;left:0;text-align:left;margin-left:391.7pt;margin-top:.2pt;width:96.75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" stroked="f">
              <v:textbox>
                <w:txbxContent>
                  <w:p w14:paraId="5626CAC9" w14:textId="3316F0A3" w:rsidR="00EE02F1" w:rsidRPr="008D371B" w:rsidRDefault="00EE02F1" w:rsidP="00EE02F1">
                    <w:pPr>
                      <w:pStyle w:val="Nessunaspaziatura"/>
                      <w:rPr>
                        <w:rFonts w:asciiTheme="minorHAnsi" w:hAnsiTheme="minorHAnsi" w:cstheme="minorHAnsi"/>
                        <w:sz w:val="16"/>
                        <w:szCs w:val="16"/>
                      </w:rPr>
                    </w:pPr>
                    <w:r w:rsidRPr="008D371B">
                      <w:rPr>
                        <w:rStyle w:val="Numeropagina"/>
                        <w:rFonts w:asciiTheme="minorHAnsi" w:hAnsiTheme="minorHAnsi" w:cstheme="minorHAnsi"/>
                        <w:b/>
                        <w:sz w:val="16"/>
                        <w:szCs w:val="16"/>
                      </w:rPr>
                      <w:fldChar w:fldCharType="begin"/>
                    </w:r>
                    <w:r w:rsidRPr="008D371B">
                      <w:rPr>
                        <w:rStyle w:val="Numeropagina"/>
                        <w:rFonts w:asciiTheme="minorHAnsi" w:hAnsiTheme="minorHAnsi" w:cstheme="minorHAnsi"/>
                        <w:b/>
                        <w:sz w:val="16"/>
                        <w:szCs w:val="16"/>
                      </w:rPr>
                      <w:instrText xml:space="preserve"> PAGE  </w:instrText>
                    </w:r>
                    <w:r w:rsidRPr="008D371B">
                      <w:rPr>
                        <w:rStyle w:val="Numeropagina"/>
                        <w:rFonts w:asciiTheme="minorHAnsi" w:hAnsiTheme="minorHAnsi" w:cstheme="minorHAnsi"/>
                        <w:b/>
                        <w:sz w:val="16"/>
                        <w:szCs w:val="16"/>
                      </w:rPr>
                      <w:fldChar w:fldCharType="separate"/>
                    </w:r>
                    <w:r w:rsidR="0075304F">
                      <w:rPr>
                        <w:rStyle w:val="Numeropagina"/>
                        <w:rFonts w:asciiTheme="minorHAnsi" w:hAnsiTheme="minorHAnsi" w:cstheme="minorHAnsi"/>
                        <w:b/>
                        <w:noProof/>
                        <w:sz w:val="16"/>
                        <w:szCs w:val="16"/>
                      </w:rPr>
                      <w:t>21</w:t>
                    </w:r>
                    <w:r w:rsidRPr="008D371B">
                      <w:rPr>
                        <w:rStyle w:val="Numeropagina"/>
                        <w:rFonts w:asciiTheme="minorHAnsi" w:hAnsiTheme="minorHAnsi" w:cstheme="minorHAnsi"/>
                        <w:b/>
                        <w:sz w:val="16"/>
                        <w:szCs w:val="16"/>
                      </w:rPr>
                      <w:fldChar w:fldCharType="end"/>
                    </w:r>
                    <w:r w:rsidRPr="008D371B">
                      <w:rPr>
                        <w:rStyle w:val="Numeropagina"/>
                        <w:rFonts w:asciiTheme="minorHAnsi" w:hAnsiTheme="minorHAnsi" w:cstheme="minorHAnsi"/>
                        <w:b/>
                        <w:sz w:val="16"/>
                        <w:szCs w:val="16"/>
                      </w:rPr>
                      <w:t xml:space="preserve"> di </w:t>
                    </w:r>
                    <w:r w:rsidRPr="008D371B">
                      <w:fldChar w:fldCharType="begin"/>
                    </w:r>
                    <w:r w:rsidRPr="008D371B">
                      <w:rPr>
                        <w:rFonts w:asciiTheme="minorHAnsi" w:hAnsiTheme="minorHAnsi" w:cstheme="minorHAnsi"/>
                        <w:sz w:val="16"/>
                        <w:szCs w:val="16"/>
                      </w:rPr>
                      <w:instrText xml:space="preserve"> NUMPAGES   \* MERGEFORMAT </w:instrText>
                    </w:r>
                    <w:r w:rsidRPr="008D371B">
                      <w:fldChar w:fldCharType="separate"/>
                    </w:r>
                    <w:r w:rsidR="0075304F" w:rsidRPr="0075304F">
                      <w:rPr>
                        <w:rStyle w:val="Numeropagina"/>
                        <w:noProof/>
                      </w:rPr>
                      <w:t>21</w:t>
                    </w:r>
                    <w:r w:rsidRPr="008D371B">
                      <w:rPr>
                        <w:rStyle w:val="Numeropagina"/>
                        <w:rFonts w:asciiTheme="minorHAnsi" w:hAnsiTheme="minorHAnsi" w:cstheme="minorHAnsi"/>
                        <w:b/>
                        <w:noProof/>
                        <w:sz w:val="16"/>
                        <w:szCs w:val="16"/>
                      </w:rPr>
                      <w:fldChar w:fldCharType="end"/>
                    </w:r>
                  </w:p>
                </w:txbxContent>
              </v:textbox>
            </v:shape>
          </w:pict>
        </mc:Fallback>
      </mc:AlternateContent>
    </w:r>
    <w:r w:rsidR="00AF5C52">
      <w:rPr>
        <w:rFonts w:asciiTheme="minorHAnsi" w:hAnsiTheme="minorHAnsi" w:cstheme="minorHAnsi"/>
        <w:sz w:val="16"/>
        <w:szCs w:val="16"/>
      </w:rPr>
      <w:t>ID 2212 – Lotti applicativi</w:t>
    </w:r>
  </w:p>
  <w:p w14:paraId="3526A8C9" w14:textId="49E5E55A" w:rsidR="00AF5C52" w:rsidRDefault="00AF5C52" w:rsidP="00AF5C52">
    <w:pPr>
      <w:pStyle w:val="Pidipagina"/>
      <w:spacing w:line="240" w:lineRule="atLeast"/>
      <w:rPr>
        <w:rFonts w:asciiTheme="minorHAnsi" w:hAnsiTheme="minorHAnsi" w:cstheme="minorHAnsi"/>
        <w:sz w:val="16"/>
        <w:szCs w:val="16"/>
      </w:rPr>
    </w:pPr>
    <w:r>
      <w:rPr>
        <w:rFonts w:asciiTheme="minorHAnsi" w:hAnsiTheme="minorHAnsi" w:cstheme="minorHAnsi"/>
        <w:sz w:val="16"/>
        <w:szCs w:val="16"/>
      </w:rPr>
      <w:t>A</w:t>
    </w:r>
    <w:r w:rsidRPr="00AF5C52">
      <w:rPr>
        <w:rFonts w:asciiTheme="minorHAnsi" w:hAnsiTheme="minorHAnsi" w:cstheme="minorHAnsi"/>
        <w:sz w:val="16"/>
        <w:szCs w:val="16"/>
      </w:rPr>
      <w:t xml:space="preserve">llegato </w:t>
    </w:r>
    <w:r w:rsidR="00612387">
      <w:rPr>
        <w:rFonts w:asciiTheme="minorHAnsi" w:hAnsiTheme="minorHAnsi" w:cstheme="minorHAnsi"/>
        <w:sz w:val="16"/>
        <w:szCs w:val="16"/>
      </w:rPr>
      <w:t>2</w:t>
    </w:r>
    <w:r w:rsidR="00612387" w:rsidRPr="00AF5C52">
      <w:rPr>
        <w:rFonts w:asciiTheme="minorHAnsi" w:hAnsiTheme="minorHAnsi" w:cstheme="minorHAnsi"/>
        <w:sz w:val="16"/>
        <w:szCs w:val="16"/>
      </w:rPr>
      <w:t xml:space="preserve"> </w:t>
    </w:r>
    <w:r w:rsidR="009920E4">
      <w:rPr>
        <w:rFonts w:asciiTheme="minorHAnsi" w:hAnsiTheme="minorHAnsi" w:cstheme="minorHAnsi"/>
        <w:sz w:val="16"/>
        <w:szCs w:val="16"/>
      </w:rPr>
      <w:t xml:space="preserve">al piano dei fabbisogni - </w:t>
    </w:r>
    <w:r w:rsidRPr="00AF5C52">
      <w:rPr>
        <w:rFonts w:asciiTheme="minorHAnsi" w:hAnsiTheme="minorHAnsi" w:cstheme="minorHAnsi"/>
        <w:sz w:val="16"/>
        <w:szCs w:val="16"/>
      </w:rPr>
      <w:t xml:space="preserve">schema di contratto esecutivo </w:t>
    </w:r>
  </w:p>
  <w:p w14:paraId="5E469BBF" w14:textId="6217A64F" w:rsidR="00AF5C52" w:rsidRPr="00AF5C52" w:rsidRDefault="00AF5C52" w:rsidP="00AF5C52">
    <w:pPr>
      <w:pStyle w:val="Pidipagina"/>
      <w:spacing w:line="240" w:lineRule="atLeast"/>
      <w:rPr>
        <w:rFonts w:asciiTheme="minorHAnsi" w:hAnsiTheme="minorHAnsi" w:cstheme="minorHAnsi"/>
        <w:sz w:val="16"/>
        <w:szCs w:val="16"/>
      </w:rPr>
    </w:pPr>
    <w:r>
      <w:rPr>
        <w:rFonts w:asciiTheme="minorHAnsi" w:hAnsiTheme="minorHAnsi" w:cstheme="minorHAnsi"/>
        <w:sz w:val="16"/>
        <w:szCs w:val="16"/>
      </w:rPr>
      <w:t>Classificazione: Consip 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712E" w14:textId="77777777" w:rsidR="005C1037" w:rsidRDefault="005C10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CC89" w14:textId="77777777" w:rsidR="00332199" w:rsidRDefault="00332199" w:rsidP="00AE627D">
      <w:r>
        <w:separator/>
      </w:r>
    </w:p>
  </w:footnote>
  <w:footnote w:type="continuationSeparator" w:id="0">
    <w:p w14:paraId="7DFF308D" w14:textId="77777777" w:rsidR="00332199" w:rsidRDefault="00332199" w:rsidP="00AE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3DC" w14:textId="77777777" w:rsidR="005C1037" w:rsidRDefault="005C10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0C45" w14:textId="77777777" w:rsidR="005C1037" w:rsidRDefault="005C103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E970" w14:textId="77777777" w:rsidR="005C1037" w:rsidRDefault="005C10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C05E6A"/>
    <w:lvl w:ilvl="0">
      <w:start w:val="1"/>
      <w:numFmt w:val="decimal"/>
      <w:pStyle w:val="Numeroelenco2"/>
      <w:lvlText w:val="%1."/>
      <w:lvlJc w:val="left"/>
      <w:pPr>
        <w:tabs>
          <w:tab w:val="num" w:pos="643"/>
        </w:tabs>
        <w:ind w:left="643" w:hanging="360"/>
      </w:pPr>
    </w:lvl>
  </w:abstractNum>
  <w:abstractNum w:abstractNumId="1" w15:restartNumberingAfterBreak="0">
    <w:nsid w:val="FFFFFF88"/>
    <w:multiLevelType w:val="singleLevel"/>
    <w:tmpl w:val="17940C78"/>
    <w:lvl w:ilvl="0">
      <w:start w:val="1"/>
      <w:numFmt w:val="decimal"/>
      <w:pStyle w:val="Numeroelenco"/>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3"/>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b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rPr>
        <w:b w:val="0"/>
      </w:rPr>
    </w:lvl>
  </w:abstractNum>
  <w:abstractNum w:abstractNumId="5" w15:restartNumberingAfterBreak="0">
    <w:nsid w:val="0000000C"/>
    <w:multiLevelType w:val="singleLevel"/>
    <w:tmpl w:val="0000000C"/>
    <w:name w:val="WW8Num13"/>
    <w:lvl w:ilvl="0">
      <w:start w:val="1"/>
      <w:numFmt w:val="lowerLetter"/>
      <w:lvlText w:val="%1)"/>
      <w:lvlJc w:val="left"/>
      <w:pPr>
        <w:tabs>
          <w:tab w:val="num" w:pos="720"/>
        </w:tabs>
        <w:ind w:left="720" w:hanging="360"/>
      </w:pPr>
      <w:rPr>
        <w:b w:val="0"/>
      </w:rPr>
    </w:lvl>
  </w:abstractNum>
  <w:abstractNum w:abstractNumId="6" w15:restartNumberingAfterBreak="0">
    <w:nsid w:val="044209E7"/>
    <w:multiLevelType w:val="multilevel"/>
    <w:tmpl w:val="B0B24D9E"/>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07FA4473"/>
    <w:multiLevelType w:val="hybridMultilevel"/>
    <w:tmpl w:val="45DA1278"/>
    <w:lvl w:ilvl="0" w:tplc="62942614">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1196605F"/>
    <w:multiLevelType w:val="multilevel"/>
    <w:tmpl w:val="E962D0B0"/>
    <w:lvl w:ilvl="0">
      <w:start w:val="1"/>
      <w:numFmt w:val="none"/>
      <w:suff w:val="nothing"/>
      <w:lvlText w:val=""/>
      <w:lvlJc w:val="left"/>
      <w:pPr>
        <w:ind w:left="0" w:firstLine="0"/>
      </w:pPr>
    </w:lvl>
    <w:lvl w:ilvl="1">
      <w:start w:val="1"/>
      <w:numFmt w:val="lowerLetter"/>
      <w:lvlText w:val="%2)"/>
      <w:lvlJc w:val="left"/>
      <w:pPr>
        <w:ind w:left="720" w:firstLine="0"/>
      </w:pPr>
      <w:rPr>
        <w:rFont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151B6291"/>
    <w:multiLevelType w:val="multilevel"/>
    <w:tmpl w:val="F71A26FC"/>
    <w:lvl w:ilvl="0">
      <w:start w:val="1"/>
      <w:numFmt w:val="decimal"/>
      <w:pStyle w:val="titolo1liv"/>
      <w:lvlText w:val="%1."/>
      <w:lvlJc w:val="left"/>
      <w:pPr>
        <w:tabs>
          <w:tab w:val="num" w:pos="720"/>
        </w:tabs>
        <w:ind w:left="720" w:hanging="360"/>
      </w:pPr>
    </w:lvl>
    <w:lvl w:ilvl="1">
      <w:start w:val="1"/>
      <w:numFmt w:val="lowerLetter"/>
      <w:pStyle w:val="titolo2liv"/>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F27BF6"/>
    <w:multiLevelType w:val="hybridMultilevel"/>
    <w:tmpl w:val="90C2C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573D1E"/>
    <w:multiLevelType w:val="hybridMultilevel"/>
    <w:tmpl w:val="EC82D91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1E6C5CC6"/>
    <w:multiLevelType w:val="hybridMultilevel"/>
    <w:tmpl w:val="94947D24"/>
    <w:lvl w:ilvl="0" w:tplc="363858B2">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1F6774A6"/>
    <w:multiLevelType w:val="multilevel"/>
    <w:tmpl w:val="BDB8F058"/>
    <w:lvl w:ilvl="0">
      <w:start w:val="1"/>
      <w:numFmt w:val="decimal"/>
      <w:lvlText w:val="%1."/>
      <w:lvlJc w:val="left"/>
      <w:pPr>
        <w:tabs>
          <w:tab w:val="num" w:pos="720"/>
        </w:tabs>
        <w:ind w:left="720" w:hanging="720"/>
      </w:pPr>
      <w:rPr>
        <w:rFonts w:hint="default"/>
        <w:i w:val="0"/>
      </w:rPr>
    </w:lvl>
    <w:lvl w:ilvl="1">
      <w:start w:val="1"/>
      <w:numFmt w:val="lowerRoman"/>
      <w:lvlText w:val="%2)"/>
      <w:lvlJc w:val="left"/>
      <w:pPr>
        <w:tabs>
          <w:tab w:val="num" w:pos="720"/>
        </w:tabs>
        <w:ind w:left="720" w:hanging="720"/>
      </w:pPr>
      <w:rPr>
        <w:rFonts w:hint="default"/>
        <w:b w:val="0"/>
        <w:i w:val="0"/>
        <w:color w:val="auto"/>
        <w:sz w:val="20"/>
        <w:szCs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705"/>
        </w:tabs>
        <w:ind w:left="2705" w:hanging="720"/>
      </w:pPr>
      <w:rPr>
        <w:rFonts w:hint="default"/>
      </w:rPr>
    </w:lvl>
    <w:lvl w:ilvl="4">
      <w:start w:val="1"/>
      <w:numFmt w:val="upperLetter"/>
      <w:lvlText w:val="(%5)"/>
      <w:lvlJc w:val="left"/>
      <w:pPr>
        <w:tabs>
          <w:tab w:val="num" w:pos="3414"/>
        </w:tabs>
        <w:ind w:left="3414"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1C11797"/>
    <w:multiLevelType w:val="hybridMultilevel"/>
    <w:tmpl w:val="C57A523E"/>
    <w:lvl w:ilvl="0" w:tplc="05EA52DC">
      <w:start w:val="1"/>
      <w:numFmt w:val="lowerLetter"/>
      <w:pStyle w:val="Elenco"/>
      <w:lvlText w:val="%1)"/>
      <w:lvlJc w:val="left"/>
      <w:pPr>
        <w:tabs>
          <w:tab w:val="num" w:pos="1353"/>
        </w:tabs>
        <w:ind w:left="1353" w:hanging="360"/>
      </w:pPr>
      <w:rPr>
        <w:rFonts w:ascii="Book Antiqua" w:hAnsi="Book Antiqua" w:hint="default"/>
        <w:b w:val="0"/>
        <w:i w:val="0"/>
        <w:caps w:val="0"/>
        <w:strike w:val="0"/>
        <w:dstrike w:val="0"/>
        <w:vanish w:val="0"/>
        <w:color w:val="000000"/>
        <w:kern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03D74"/>
    <w:multiLevelType w:val="hybridMultilevel"/>
    <w:tmpl w:val="F3C6A8F4"/>
    <w:lvl w:ilvl="0" w:tplc="04100017">
      <w:start w:val="1"/>
      <w:numFmt w:val="lowerLetter"/>
      <w:lvlText w:val="%1)"/>
      <w:lvlJc w:val="left"/>
      <w:pPr>
        <w:ind w:left="1080" w:hanging="360"/>
      </w:pPr>
    </w:lvl>
    <w:lvl w:ilvl="1" w:tplc="04100001">
      <w:start w:val="1"/>
      <w:numFmt w:val="bullet"/>
      <w:lvlText w:val=""/>
      <w:lvlJc w:val="left"/>
      <w:pPr>
        <w:ind w:left="1800" w:hanging="360"/>
      </w:pPr>
      <w:rPr>
        <w:rFonts w:ascii="Symbol" w:hAnsi="Symbol"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E121F23"/>
    <w:multiLevelType w:val="hybridMultilevel"/>
    <w:tmpl w:val="B43837EE"/>
    <w:lvl w:ilvl="0" w:tplc="84703D02">
      <w:start w:val="1"/>
      <w:numFmt w:val="decimal"/>
      <w:pStyle w:val="Numeroelenco20"/>
      <w:lvlText w:val="%1."/>
      <w:lvlJc w:val="left"/>
      <w:pPr>
        <w:tabs>
          <w:tab w:val="num" w:pos="1352"/>
        </w:tabs>
        <w:ind w:left="1352" w:hanging="360"/>
      </w:pPr>
      <w:rPr>
        <w:rFonts w:hint="default"/>
      </w:rPr>
    </w:lvl>
    <w:lvl w:ilvl="1" w:tplc="04100019" w:tentative="1">
      <w:start w:val="1"/>
      <w:numFmt w:val="lowerLetter"/>
      <w:lvlText w:val="%2."/>
      <w:lvlJc w:val="left"/>
      <w:pPr>
        <w:tabs>
          <w:tab w:val="num" w:pos="2072"/>
        </w:tabs>
        <w:ind w:left="2072" w:hanging="360"/>
      </w:pPr>
    </w:lvl>
    <w:lvl w:ilvl="2" w:tplc="0410001B" w:tentative="1">
      <w:start w:val="1"/>
      <w:numFmt w:val="lowerRoman"/>
      <w:lvlText w:val="%3."/>
      <w:lvlJc w:val="right"/>
      <w:pPr>
        <w:tabs>
          <w:tab w:val="num" w:pos="2792"/>
        </w:tabs>
        <w:ind w:left="2792" w:hanging="180"/>
      </w:pPr>
    </w:lvl>
    <w:lvl w:ilvl="3" w:tplc="0410000F" w:tentative="1">
      <w:start w:val="1"/>
      <w:numFmt w:val="decimal"/>
      <w:lvlText w:val="%4."/>
      <w:lvlJc w:val="left"/>
      <w:pPr>
        <w:tabs>
          <w:tab w:val="num" w:pos="3512"/>
        </w:tabs>
        <w:ind w:left="3512" w:hanging="360"/>
      </w:pPr>
    </w:lvl>
    <w:lvl w:ilvl="4" w:tplc="04100019" w:tentative="1">
      <w:start w:val="1"/>
      <w:numFmt w:val="lowerLetter"/>
      <w:lvlText w:val="%5."/>
      <w:lvlJc w:val="left"/>
      <w:pPr>
        <w:tabs>
          <w:tab w:val="num" w:pos="4232"/>
        </w:tabs>
        <w:ind w:left="4232" w:hanging="360"/>
      </w:pPr>
    </w:lvl>
    <w:lvl w:ilvl="5" w:tplc="0410001B" w:tentative="1">
      <w:start w:val="1"/>
      <w:numFmt w:val="lowerRoman"/>
      <w:lvlText w:val="%6."/>
      <w:lvlJc w:val="right"/>
      <w:pPr>
        <w:tabs>
          <w:tab w:val="num" w:pos="4952"/>
        </w:tabs>
        <w:ind w:left="4952" w:hanging="180"/>
      </w:pPr>
    </w:lvl>
    <w:lvl w:ilvl="6" w:tplc="0410000F" w:tentative="1">
      <w:start w:val="1"/>
      <w:numFmt w:val="decimal"/>
      <w:lvlText w:val="%7."/>
      <w:lvlJc w:val="left"/>
      <w:pPr>
        <w:tabs>
          <w:tab w:val="num" w:pos="5672"/>
        </w:tabs>
        <w:ind w:left="5672" w:hanging="360"/>
      </w:pPr>
    </w:lvl>
    <w:lvl w:ilvl="7" w:tplc="04100019" w:tentative="1">
      <w:start w:val="1"/>
      <w:numFmt w:val="lowerLetter"/>
      <w:lvlText w:val="%8."/>
      <w:lvlJc w:val="left"/>
      <w:pPr>
        <w:tabs>
          <w:tab w:val="num" w:pos="6392"/>
        </w:tabs>
        <w:ind w:left="6392" w:hanging="360"/>
      </w:pPr>
    </w:lvl>
    <w:lvl w:ilvl="8" w:tplc="0410001B" w:tentative="1">
      <w:start w:val="1"/>
      <w:numFmt w:val="lowerRoman"/>
      <w:lvlText w:val="%9."/>
      <w:lvlJc w:val="right"/>
      <w:pPr>
        <w:tabs>
          <w:tab w:val="num" w:pos="7112"/>
        </w:tabs>
        <w:ind w:left="7112" w:hanging="180"/>
      </w:pPr>
    </w:lvl>
  </w:abstractNum>
  <w:abstractNum w:abstractNumId="18" w15:restartNumberingAfterBreak="0">
    <w:nsid w:val="31570AB7"/>
    <w:multiLevelType w:val="hybridMultilevel"/>
    <w:tmpl w:val="59A8FA18"/>
    <w:lvl w:ilvl="0" w:tplc="48520028">
      <w:start w:val="2"/>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0" w15:restartNumberingAfterBreak="0">
    <w:nsid w:val="391D542D"/>
    <w:multiLevelType w:val="multilevel"/>
    <w:tmpl w:val="7D6E7ADE"/>
    <w:name w:val="AOTOC67"/>
    <w:lvl w:ilvl="0">
      <w:start w:val="1"/>
      <w:numFmt w:val="decimal"/>
      <w:pStyle w:val="Sommario6"/>
      <w:lvlText w:val="%1."/>
      <w:lvlJc w:val="left"/>
      <w:pPr>
        <w:tabs>
          <w:tab w:val="num" w:pos="720"/>
        </w:tabs>
        <w:ind w:left="720" w:hanging="720"/>
      </w:pPr>
    </w:lvl>
    <w:lvl w:ilvl="1">
      <w:start w:val="1"/>
      <w:numFmt w:val="decimal"/>
      <w:pStyle w:val="Sommario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3D0E7D39"/>
    <w:multiLevelType w:val="multilevel"/>
    <w:tmpl w:val="E704382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15:restartNumberingAfterBreak="0">
    <w:nsid w:val="3F6B2FE4"/>
    <w:multiLevelType w:val="hybridMultilevel"/>
    <w:tmpl w:val="E910B4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42B5E8F"/>
    <w:multiLevelType w:val="hybridMultilevel"/>
    <w:tmpl w:val="2DE64662"/>
    <w:lvl w:ilvl="0" w:tplc="2558155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97A2305"/>
    <w:multiLevelType w:val="multilevel"/>
    <w:tmpl w:val="45BA7D50"/>
    <w:lvl w:ilvl="0">
      <w:start w:val="1"/>
      <w:numFmt w:val="none"/>
      <w:suff w:val="nothing"/>
      <w:lvlText w:val=""/>
      <w:lvlJc w:val="left"/>
      <w:pPr>
        <w:ind w:left="0" w:firstLine="0"/>
      </w:pPr>
    </w:lvl>
    <w:lvl w:ilvl="1">
      <w:start w:val="1"/>
      <w:numFmt w:val="bullet"/>
      <w:lvlText w:val=""/>
      <w:lvlJc w:val="left"/>
      <w:pPr>
        <w:ind w:left="720" w:firstLine="0"/>
      </w:pPr>
      <w:rPr>
        <w:rFonts w:ascii="Symbol" w:hAnsi="Symbol"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97F60CF"/>
    <w:multiLevelType w:val="hybridMultilevel"/>
    <w:tmpl w:val="498A9C7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49C66851"/>
    <w:multiLevelType w:val="multilevel"/>
    <w:tmpl w:val="E3B2A258"/>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4AC07E82"/>
    <w:multiLevelType w:val="hybridMultilevel"/>
    <w:tmpl w:val="146269A8"/>
    <w:lvl w:ilvl="0" w:tplc="04100001">
      <w:start w:val="1"/>
      <w:numFmt w:val="bullet"/>
      <w:lvlText w:val=""/>
      <w:lvlJc w:val="left"/>
      <w:pPr>
        <w:ind w:left="1440" w:hanging="360"/>
      </w:pPr>
      <w:rPr>
        <w:rFonts w:ascii="Symbol" w:hAnsi="Symbol" w:hint="default"/>
      </w:rPr>
    </w:lvl>
    <w:lvl w:ilvl="1" w:tplc="04100001">
      <w:start w:val="1"/>
      <w:numFmt w:val="bullet"/>
      <w:lvlText w:val=""/>
      <w:lvlJc w:val="left"/>
      <w:pPr>
        <w:ind w:left="2160" w:hanging="360"/>
      </w:pPr>
      <w:rPr>
        <w:rFonts w:ascii="Symbol" w:hAnsi="Symbo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4E4B4E3E"/>
    <w:multiLevelType w:val="multilevel"/>
    <w:tmpl w:val="767ABB1E"/>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720"/>
        </w:tabs>
        <w:ind w:left="720" w:hanging="720"/>
      </w:pPr>
      <w:rPr>
        <w:rFonts w:asciiTheme="minorHAnsi" w:hAnsiTheme="minorHAnsi" w:hint="default"/>
        <w:b w:val="0"/>
        <w:i w:val="0"/>
        <w:color w:val="auto"/>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502C757C"/>
    <w:multiLevelType w:val="hybridMultilevel"/>
    <w:tmpl w:val="D096B59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06F09F1"/>
    <w:multiLevelType w:val="hybridMultilevel"/>
    <w:tmpl w:val="565C9796"/>
    <w:lvl w:ilvl="0" w:tplc="0450EA24">
      <w:start w:val="1"/>
      <w:numFmt w:val="lowerLetter"/>
      <w:lvlText w:val="%1)"/>
      <w:lvlJc w:val="left"/>
      <w:pPr>
        <w:ind w:left="720" w:hanging="360"/>
      </w:pPr>
      <w:rPr>
        <w:rFonts w:ascii="Calibri" w:hAnsi="Calibri" w:cs="Times New Roman" w:hint="default"/>
        <w:b w:val="0"/>
        <w:i w:val="0"/>
        <w:color w:val="auto"/>
        <w:sz w:val="20"/>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11C70D7"/>
    <w:multiLevelType w:val="multilevel"/>
    <w:tmpl w:val="722C7260"/>
    <w:name w:val="AOTOC34"/>
    <w:lvl w:ilvl="0">
      <w:start w:val="1"/>
      <w:numFmt w:val="decimal"/>
      <w:pStyle w:val="Sommario3"/>
      <w:lvlText w:val="%1."/>
      <w:lvlJc w:val="left"/>
      <w:pPr>
        <w:tabs>
          <w:tab w:val="num" w:pos="720"/>
        </w:tabs>
        <w:ind w:left="720" w:hanging="720"/>
      </w:pPr>
    </w:lvl>
    <w:lvl w:ilvl="1">
      <w:start w:val="1"/>
      <w:numFmt w:val="decimal"/>
      <w:pStyle w:val="Sommario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54E1780C"/>
    <w:multiLevelType w:val="hybridMultilevel"/>
    <w:tmpl w:val="5268D194"/>
    <w:lvl w:ilvl="0" w:tplc="04100001">
      <w:start w:val="1"/>
      <w:numFmt w:val="bullet"/>
      <w:lvlText w:val=""/>
      <w:lvlJc w:val="left"/>
      <w:pPr>
        <w:ind w:left="1440" w:hanging="360"/>
      </w:pPr>
      <w:rPr>
        <w:rFonts w:ascii="Symbol" w:hAnsi="Symbol" w:hint="default"/>
      </w:rPr>
    </w:lvl>
    <w:lvl w:ilvl="1" w:tplc="04100001">
      <w:start w:val="1"/>
      <w:numFmt w:val="bullet"/>
      <w:lvlText w:val=""/>
      <w:lvlJc w:val="left"/>
      <w:pPr>
        <w:ind w:left="2160" w:hanging="360"/>
      </w:pPr>
      <w:rPr>
        <w:rFonts w:ascii="Symbol" w:hAnsi="Symbo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62830D10"/>
    <w:multiLevelType w:val="multilevel"/>
    <w:tmpl w:val="680287A8"/>
    <w:name w:val="AOA"/>
    <w:lvl w:ilvl="0">
      <w:start w:val="1"/>
      <w:numFmt w:val="upperLetter"/>
      <w:pStyle w:val="AOA"/>
      <w:lvlText w:val="(%1)"/>
      <w:lvlJc w:val="left"/>
      <w:pPr>
        <w:tabs>
          <w:tab w:val="num" w:pos="720"/>
        </w:tabs>
        <w:ind w:left="720" w:hanging="720"/>
      </w:pPr>
      <w:rPr>
        <w:rFonts w:ascii="Trebuchet MS" w:hAnsi="Trebuchet M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15:restartNumberingAfterBreak="0">
    <w:nsid w:val="6AA227D0"/>
    <w:multiLevelType w:val="multilevel"/>
    <w:tmpl w:val="7FFC736A"/>
    <w:name w:val="AOTOC89"/>
    <w:lvl w:ilvl="0">
      <w:start w:val="1"/>
      <w:numFmt w:val="decimal"/>
      <w:pStyle w:val="Sommario8"/>
      <w:lvlText w:val="%1."/>
      <w:lvlJc w:val="left"/>
      <w:pPr>
        <w:tabs>
          <w:tab w:val="num" w:pos="720"/>
        </w:tabs>
        <w:ind w:left="720" w:hanging="720"/>
      </w:pPr>
    </w:lvl>
    <w:lvl w:ilvl="1">
      <w:start w:val="1"/>
      <w:numFmt w:val="decimal"/>
      <w:pStyle w:val="Sommario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6E7418D6"/>
    <w:multiLevelType w:val="hybridMultilevel"/>
    <w:tmpl w:val="20CEF6DE"/>
    <w:lvl w:ilvl="0" w:tplc="04100019">
      <w:start w:val="1"/>
      <w:numFmt w:val="bullet"/>
      <w:lvlText w:val=""/>
      <w:lvlJc w:val="left"/>
      <w:pPr>
        <w:ind w:left="1068" w:hanging="360"/>
      </w:pPr>
      <w:rPr>
        <w:rFonts w:ascii="Symbol" w:hAnsi="Symbol" w:hint="default"/>
      </w:rPr>
    </w:lvl>
    <w:lvl w:ilvl="1" w:tplc="04100017">
      <w:start w:val="1"/>
      <w:numFmt w:val="bullet"/>
      <w:lvlText w:val="o"/>
      <w:lvlJc w:val="left"/>
      <w:pPr>
        <w:ind w:left="1788" w:hanging="360"/>
      </w:pPr>
      <w:rPr>
        <w:rFonts w:ascii="Courier New" w:hAnsi="Courier New" w:hint="default"/>
      </w:rPr>
    </w:lvl>
    <w:lvl w:ilvl="2" w:tplc="0410001B" w:tentative="1">
      <w:start w:val="1"/>
      <w:numFmt w:val="bullet"/>
      <w:lvlText w:val=""/>
      <w:lvlJc w:val="left"/>
      <w:pPr>
        <w:ind w:left="2508" w:hanging="360"/>
      </w:pPr>
      <w:rPr>
        <w:rFonts w:ascii="Wingdings" w:hAnsi="Wingdings" w:hint="default"/>
      </w:rPr>
    </w:lvl>
    <w:lvl w:ilvl="3" w:tplc="0410000F" w:tentative="1">
      <w:start w:val="1"/>
      <w:numFmt w:val="bullet"/>
      <w:lvlText w:val=""/>
      <w:lvlJc w:val="left"/>
      <w:pPr>
        <w:ind w:left="3228" w:hanging="360"/>
      </w:pPr>
      <w:rPr>
        <w:rFonts w:ascii="Symbol" w:hAnsi="Symbol" w:hint="default"/>
      </w:rPr>
    </w:lvl>
    <w:lvl w:ilvl="4" w:tplc="04100019" w:tentative="1">
      <w:start w:val="1"/>
      <w:numFmt w:val="bullet"/>
      <w:lvlText w:val="o"/>
      <w:lvlJc w:val="left"/>
      <w:pPr>
        <w:ind w:left="3948" w:hanging="360"/>
      </w:pPr>
      <w:rPr>
        <w:rFonts w:ascii="Courier New" w:hAnsi="Courier New" w:hint="default"/>
      </w:rPr>
    </w:lvl>
    <w:lvl w:ilvl="5" w:tplc="0410001B" w:tentative="1">
      <w:start w:val="1"/>
      <w:numFmt w:val="bullet"/>
      <w:lvlText w:val=""/>
      <w:lvlJc w:val="left"/>
      <w:pPr>
        <w:ind w:left="4668" w:hanging="360"/>
      </w:pPr>
      <w:rPr>
        <w:rFonts w:ascii="Wingdings" w:hAnsi="Wingdings" w:hint="default"/>
      </w:rPr>
    </w:lvl>
    <w:lvl w:ilvl="6" w:tplc="0410000F" w:tentative="1">
      <w:start w:val="1"/>
      <w:numFmt w:val="bullet"/>
      <w:lvlText w:val=""/>
      <w:lvlJc w:val="left"/>
      <w:pPr>
        <w:ind w:left="5388" w:hanging="360"/>
      </w:pPr>
      <w:rPr>
        <w:rFonts w:ascii="Symbol" w:hAnsi="Symbol" w:hint="default"/>
      </w:rPr>
    </w:lvl>
    <w:lvl w:ilvl="7" w:tplc="04100019" w:tentative="1">
      <w:start w:val="1"/>
      <w:numFmt w:val="bullet"/>
      <w:lvlText w:val="o"/>
      <w:lvlJc w:val="left"/>
      <w:pPr>
        <w:ind w:left="6108" w:hanging="360"/>
      </w:pPr>
      <w:rPr>
        <w:rFonts w:ascii="Courier New" w:hAnsi="Courier New" w:hint="default"/>
      </w:rPr>
    </w:lvl>
    <w:lvl w:ilvl="8" w:tplc="0410001B" w:tentative="1">
      <w:start w:val="1"/>
      <w:numFmt w:val="bullet"/>
      <w:lvlText w:val=""/>
      <w:lvlJc w:val="left"/>
      <w:pPr>
        <w:ind w:left="6828" w:hanging="360"/>
      </w:pPr>
      <w:rPr>
        <w:rFonts w:ascii="Wingdings" w:hAnsi="Wingdings" w:hint="default"/>
      </w:rPr>
    </w:lvl>
  </w:abstractNum>
  <w:abstractNum w:abstractNumId="4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1"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7C162DDF"/>
    <w:multiLevelType w:val="hybridMultilevel"/>
    <w:tmpl w:val="FCF6F2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5A5545"/>
    <w:multiLevelType w:val="hybridMultilevel"/>
    <w:tmpl w:val="0E10B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CFC2A54"/>
    <w:multiLevelType w:val="hybridMultilevel"/>
    <w:tmpl w:val="757A51D8"/>
    <w:lvl w:ilvl="0" w:tplc="FB8CAD3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9"/>
  </w:num>
  <w:num w:numId="2">
    <w:abstractNumId w:val="40"/>
  </w:num>
  <w:num w:numId="3">
    <w:abstractNumId w:val="31"/>
  </w:num>
  <w:num w:numId="4">
    <w:abstractNumId w:val="29"/>
  </w:num>
  <w:num w:numId="5">
    <w:abstractNumId w:val="6"/>
  </w:num>
  <w:num w:numId="6">
    <w:abstractNumId w:val="21"/>
  </w:num>
  <w:num w:numId="7">
    <w:abstractNumId w:val="25"/>
  </w:num>
  <w:num w:numId="8">
    <w:abstractNumId w:val="41"/>
  </w:num>
  <w:num w:numId="9">
    <w:abstractNumId w:val="22"/>
  </w:num>
  <w:num w:numId="10">
    <w:abstractNumId w:val="26"/>
  </w:num>
  <w:num w:numId="11">
    <w:abstractNumId w:val="8"/>
  </w:num>
  <w:num w:numId="12">
    <w:abstractNumId w:val="35"/>
  </w:num>
  <w:num w:numId="13">
    <w:abstractNumId w:val="20"/>
  </w:num>
  <w:num w:numId="14">
    <w:abstractNumId w:val="38"/>
  </w:num>
  <w:num w:numId="15">
    <w:abstractNumId w:val="10"/>
  </w:num>
  <w:num w:numId="16">
    <w:abstractNumId w:val="15"/>
    <w:lvlOverride w:ilvl="0">
      <w:startOverride w:val="1"/>
    </w:lvlOverride>
  </w:num>
  <w:num w:numId="17">
    <w:abstractNumId w:val="32"/>
  </w:num>
  <w:num w:numId="18">
    <w:abstractNumId w:val="37"/>
  </w:num>
  <w:num w:numId="19">
    <w:abstractNumId w:val="17"/>
  </w:num>
  <w:num w:numId="20">
    <w:abstractNumId w:val="5"/>
  </w:num>
  <w:num w:numId="21">
    <w:abstractNumId w:val="1"/>
  </w:num>
  <w:num w:numId="22">
    <w:abstractNumId w:val="43"/>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num>
  <w:num w:numId="27">
    <w:abstractNumId w:val="27"/>
  </w:num>
  <w:num w:numId="28">
    <w:abstractNumId w:val="0"/>
  </w:num>
  <w:num w:numId="29">
    <w:abstractNumId w:val="44"/>
  </w:num>
  <w:num w:numId="30">
    <w:abstractNumId w:val="34"/>
  </w:num>
  <w:num w:numId="31">
    <w:abstractNumId w:val="28"/>
  </w:num>
  <w:num w:numId="32">
    <w:abstractNumId w:val="13"/>
  </w:num>
  <w:num w:numId="33">
    <w:abstractNumId w:val="12"/>
  </w:num>
  <w:num w:numId="34">
    <w:abstractNumId w:val="33"/>
  </w:num>
  <w:num w:numId="35">
    <w:abstractNumId w:val="7"/>
  </w:num>
  <w:num w:numId="36">
    <w:abstractNumId w:val="32"/>
  </w:num>
  <w:num w:numId="37">
    <w:abstractNumId w:val="11"/>
  </w:num>
  <w:num w:numId="38">
    <w:abstractNumId w:val="39"/>
  </w:num>
  <w:num w:numId="39">
    <w:abstractNumId w:val="16"/>
  </w:num>
  <w:num w:numId="40">
    <w:abstractNumId w:val="42"/>
  </w:num>
  <w:num w:numId="41">
    <w:abstractNumId w:val="32"/>
  </w:num>
  <w:num w:numId="42">
    <w:abstractNumId w:val="1"/>
  </w:num>
  <w:num w:numId="43">
    <w:abstractNumId w:val="36"/>
  </w:num>
  <w:num w:numId="44">
    <w:abstractNumId w:val="30"/>
  </w:num>
  <w:num w:numId="45">
    <w:abstractNumId w:val="32"/>
  </w:num>
  <w:num w:numId="46">
    <w:abstractNumId w:val="32"/>
  </w:num>
  <w:num w:numId="47">
    <w:abstractNumId w:val="32"/>
  </w:num>
  <w:num w:numId="48">
    <w:abstractNumId w:val="18"/>
  </w:num>
  <w:num w:numId="4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E5"/>
    <w:rsid w:val="000029A3"/>
    <w:rsid w:val="00004823"/>
    <w:rsid w:val="000050A7"/>
    <w:rsid w:val="00006F79"/>
    <w:rsid w:val="00010D46"/>
    <w:rsid w:val="00016B25"/>
    <w:rsid w:val="000173C9"/>
    <w:rsid w:val="000309BC"/>
    <w:rsid w:val="00044F7B"/>
    <w:rsid w:val="00045781"/>
    <w:rsid w:val="000476E7"/>
    <w:rsid w:val="0005094C"/>
    <w:rsid w:val="000536AB"/>
    <w:rsid w:val="00062626"/>
    <w:rsid w:val="000669ED"/>
    <w:rsid w:val="000718A0"/>
    <w:rsid w:val="000759E3"/>
    <w:rsid w:val="00075FB8"/>
    <w:rsid w:val="000866EA"/>
    <w:rsid w:val="000912FF"/>
    <w:rsid w:val="000A3BB0"/>
    <w:rsid w:val="000B39F2"/>
    <w:rsid w:val="000D0EB5"/>
    <w:rsid w:val="000E5F77"/>
    <w:rsid w:val="000F336F"/>
    <w:rsid w:val="000F58B0"/>
    <w:rsid w:val="00100606"/>
    <w:rsid w:val="001054D4"/>
    <w:rsid w:val="00106261"/>
    <w:rsid w:val="00114E4A"/>
    <w:rsid w:val="00116486"/>
    <w:rsid w:val="00120357"/>
    <w:rsid w:val="00124B32"/>
    <w:rsid w:val="00130F68"/>
    <w:rsid w:val="00137951"/>
    <w:rsid w:val="00140E68"/>
    <w:rsid w:val="001504DC"/>
    <w:rsid w:val="00156FC1"/>
    <w:rsid w:val="0016177A"/>
    <w:rsid w:val="00161D2E"/>
    <w:rsid w:val="001674C4"/>
    <w:rsid w:val="001719F1"/>
    <w:rsid w:val="00176652"/>
    <w:rsid w:val="00176BD9"/>
    <w:rsid w:val="001810F6"/>
    <w:rsid w:val="00183078"/>
    <w:rsid w:val="00187B69"/>
    <w:rsid w:val="001B2580"/>
    <w:rsid w:val="001C61B5"/>
    <w:rsid w:val="001D0586"/>
    <w:rsid w:val="001D092F"/>
    <w:rsid w:val="001D1D83"/>
    <w:rsid w:val="001E75AB"/>
    <w:rsid w:val="001F0673"/>
    <w:rsid w:val="001F09DC"/>
    <w:rsid w:val="001F15CF"/>
    <w:rsid w:val="001F2D38"/>
    <w:rsid w:val="001F3D98"/>
    <w:rsid w:val="001F51A4"/>
    <w:rsid w:val="001F54F2"/>
    <w:rsid w:val="00200271"/>
    <w:rsid w:val="00201983"/>
    <w:rsid w:val="00201E80"/>
    <w:rsid w:val="00207D84"/>
    <w:rsid w:val="002118D0"/>
    <w:rsid w:val="002206B3"/>
    <w:rsid w:val="0022184C"/>
    <w:rsid w:val="0022321C"/>
    <w:rsid w:val="00223914"/>
    <w:rsid w:val="0022395D"/>
    <w:rsid w:val="00240BA0"/>
    <w:rsid w:val="00243541"/>
    <w:rsid w:val="002461BB"/>
    <w:rsid w:val="00246C5C"/>
    <w:rsid w:val="00247346"/>
    <w:rsid w:val="00252258"/>
    <w:rsid w:val="002610EC"/>
    <w:rsid w:val="002614FF"/>
    <w:rsid w:val="00262E9C"/>
    <w:rsid w:val="0027199A"/>
    <w:rsid w:val="002741D1"/>
    <w:rsid w:val="00277147"/>
    <w:rsid w:val="00277D14"/>
    <w:rsid w:val="00281608"/>
    <w:rsid w:val="002817A8"/>
    <w:rsid w:val="00283972"/>
    <w:rsid w:val="002857E9"/>
    <w:rsid w:val="00291F6B"/>
    <w:rsid w:val="0029455C"/>
    <w:rsid w:val="002A0021"/>
    <w:rsid w:val="002A35EA"/>
    <w:rsid w:val="002A35FA"/>
    <w:rsid w:val="002A4F40"/>
    <w:rsid w:val="002A6203"/>
    <w:rsid w:val="002B31BB"/>
    <w:rsid w:val="002B52BF"/>
    <w:rsid w:val="002B6C77"/>
    <w:rsid w:val="002C3742"/>
    <w:rsid w:val="002C5F67"/>
    <w:rsid w:val="002D5DEA"/>
    <w:rsid w:val="002D7F4F"/>
    <w:rsid w:val="002E58F8"/>
    <w:rsid w:val="002F13CE"/>
    <w:rsid w:val="002F1524"/>
    <w:rsid w:val="002F3683"/>
    <w:rsid w:val="00306CB0"/>
    <w:rsid w:val="00311DFE"/>
    <w:rsid w:val="00311F64"/>
    <w:rsid w:val="00322341"/>
    <w:rsid w:val="00330BE2"/>
    <w:rsid w:val="00332199"/>
    <w:rsid w:val="003373E2"/>
    <w:rsid w:val="003515AD"/>
    <w:rsid w:val="00354B95"/>
    <w:rsid w:val="003550A4"/>
    <w:rsid w:val="0036121C"/>
    <w:rsid w:val="00363B63"/>
    <w:rsid w:val="00366241"/>
    <w:rsid w:val="003707E8"/>
    <w:rsid w:val="00372093"/>
    <w:rsid w:val="00373FEA"/>
    <w:rsid w:val="003770E9"/>
    <w:rsid w:val="003911B2"/>
    <w:rsid w:val="003A1048"/>
    <w:rsid w:val="003A7ED8"/>
    <w:rsid w:val="003B2742"/>
    <w:rsid w:val="003B2FE8"/>
    <w:rsid w:val="003B65FD"/>
    <w:rsid w:val="003C0457"/>
    <w:rsid w:val="003C3975"/>
    <w:rsid w:val="003D170B"/>
    <w:rsid w:val="003D27AF"/>
    <w:rsid w:val="003D3BA5"/>
    <w:rsid w:val="003D49CB"/>
    <w:rsid w:val="003D4DA0"/>
    <w:rsid w:val="003D69FD"/>
    <w:rsid w:val="003E1DD5"/>
    <w:rsid w:val="0040027F"/>
    <w:rsid w:val="004008FC"/>
    <w:rsid w:val="0041417C"/>
    <w:rsid w:val="0041582D"/>
    <w:rsid w:val="00416888"/>
    <w:rsid w:val="00416F4C"/>
    <w:rsid w:val="004254C7"/>
    <w:rsid w:val="0043277D"/>
    <w:rsid w:val="00433B62"/>
    <w:rsid w:val="00435C49"/>
    <w:rsid w:val="00435F51"/>
    <w:rsid w:val="00443247"/>
    <w:rsid w:val="004432EA"/>
    <w:rsid w:val="00447BED"/>
    <w:rsid w:val="004504FE"/>
    <w:rsid w:val="00450F07"/>
    <w:rsid w:val="004536B9"/>
    <w:rsid w:val="00457447"/>
    <w:rsid w:val="00460AE9"/>
    <w:rsid w:val="00476E5F"/>
    <w:rsid w:val="00490D93"/>
    <w:rsid w:val="00496AF3"/>
    <w:rsid w:val="004A61C9"/>
    <w:rsid w:val="004A7870"/>
    <w:rsid w:val="004A790F"/>
    <w:rsid w:val="004B41E5"/>
    <w:rsid w:val="004B6B8A"/>
    <w:rsid w:val="004B70F5"/>
    <w:rsid w:val="004C5CB4"/>
    <w:rsid w:val="004D230F"/>
    <w:rsid w:val="004E2273"/>
    <w:rsid w:val="004E496D"/>
    <w:rsid w:val="004E5CE2"/>
    <w:rsid w:val="004E7A77"/>
    <w:rsid w:val="00503952"/>
    <w:rsid w:val="005042E5"/>
    <w:rsid w:val="00507D14"/>
    <w:rsid w:val="005141B6"/>
    <w:rsid w:val="00525294"/>
    <w:rsid w:val="00525B91"/>
    <w:rsid w:val="0052712C"/>
    <w:rsid w:val="0054110C"/>
    <w:rsid w:val="005509CB"/>
    <w:rsid w:val="00550D47"/>
    <w:rsid w:val="00554F6A"/>
    <w:rsid w:val="00564676"/>
    <w:rsid w:val="00574C52"/>
    <w:rsid w:val="00581B43"/>
    <w:rsid w:val="0058378A"/>
    <w:rsid w:val="0058503D"/>
    <w:rsid w:val="00586979"/>
    <w:rsid w:val="00587314"/>
    <w:rsid w:val="00593FD1"/>
    <w:rsid w:val="00596D99"/>
    <w:rsid w:val="005B067D"/>
    <w:rsid w:val="005C1037"/>
    <w:rsid w:val="005C40FA"/>
    <w:rsid w:val="005C57D0"/>
    <w:rsid w:val="005D1586"/>
    <w:rsid w:val="005E64AD"/>
    <w:rsid w:val="005E757A"/>
    <w:rsid w:val="005E7974"/>
    <w:rsid w:val="005E7F3C"/>
    <w:rsid w:val="00612387"/>
    <w:rsid w:val="00614E26"/>
    <w:rsid w:val="00620066"/>
    <w:rsid w:val="00622168"/>
    <w:rsid w:val="0062388F"/>
    <w:rsid w:val="0063089C"/>
    <w:rsid w:val="006507CA"/>
    <w:rsid w:val="006576CD"/>
    <w:rsid w:val="006602D1"/>
    <w:rsid w:val="00660549"/>
    <w:rsid w:val="00666530"/>
    <w:rsid w:val="006825DE"/>
    <w:rsid w:val="006902E3"/>
    <w:rsid w:val="00696726"/>
    <w:rsid w:val="00697E37"/>
    <w:rsid w:val="006A4293"/>
    <w:rsid w:val="006A6A73"/>
    <w:rsid w:val="006B286C"/>
    <w:rsid w:val="006B3A90"/>
    <w:rsid w:val="006B6097"/>
    <w:rsid w:val="006C0DA3"/>
    <w:rsid w:val="006C626C"/>
    <w:rsid w:val="006D690B"/>
    <w:rsid w:val="006E4B8D"/>
    <w:rsid w:val="006F55B2"/>
    <w:rsid w:val="006F75C9"/>
    <w:rsid w:val="007053DE"/>
    <w:rsid w:val="00711535"/>
    <w:rsid w:val="00712924"/>
    <w:rsid w:val="00717BB7"/>
    <w:rsid w:val="00721939"/>
    <w:rsid w:val="007228E8"/>
    <w:rsid w:val="00723CD7"/>
    <w:rsid w:val="0072484E"/>
    <w:rsid w:val="00734ECC"/>
    <w:rsid w:val="007403B1"/>
    <w:rsid w:val="0075304F"/>
    <w:rsid w:val="00761B08"/>
    <w:rsid w:val="0076408B"/>
    <w:rsid w:val="00766B82"/>
    <w:rsid w:val="00770769"/>
    <w:rsid w:val="00777C40"/>
    <w:rsid w:val="00777DAD"/>
    <w:rsid w:val="007820CF"/>
    <w:rsid w:val="00783E63"/>
    <w:rsid w:val="0078400A"/>
    <w:rsid w:val="007946C3"/>
    <w:rsid w:val="0079684F"/>
    <w:rsid w:val="007A66C0"/>
    <w:rsid w:val="007A6BD2"/>
    <w:rsid w:val="007A7B49"/>
    <w:rsid w:val="007B359A"/>
    <w:rsid w:val="007B7062"/>
    <w:rsid w:val="007B7177"/>
    <w:rsid w:val="007C34D0"/>
    <w:rsid w:val="007C57F3"/>
    <w:rsid w:val="007D5F38"/>
    <w:rsid w:val="007D6600"/>
    <w:rsid w:val="007D6985"/>
    <w:rsid w:val="007E05B0"/>
    <w:rsid w:val="007F3DB2"/>
    <w:rsid w:val="007F5EC1"/>
    <w:rsid w:val="008059EA"/>
    <w:rsid w:val="00806C46"/>
    <w:rsid w:val="00811C61"/>
    <w:rsid w:val="00812FF2"/>
    <w:rsid w:val="0082452E"/>
    <w:rsid w:val="00826D11"/>
    <w:rsid w:val="00840D4B"/>
    <w:rsid w:val="00842206"/>
    <w:rsid w:val="00844435"/>
    <w:rsid w:val="00850C99"/>
    <w:rsid w:val="00852EC9"/>
    <w:rsid w:val="00866D75"/>
    <w:rsid w:val="0087305E"/>
    <w:rsid w:val="008810CF"/>
    <w:rsid w:val="00885C15"/>
    <w:rsid w:val="0089411D"/>
    <w:rsid w:val="0089493D"/>
    <w:rsid w:val="00894B16"/>
    <w:rsid w:val="00894BF8"/>
    <w:rsid w:val="00896B5A"/>
    <w:rsid w:val="008979B0"/>
    <w:rsid w:val="008B1F70"/>
    <w:rsid w:val="008B5284"/>
    <w:rsid w:val="008B57DE"/>
    <w:rsid w:val="008C413D"/>
    <w:rsid w:val="008C6FCA"/>
    <w:rsid w:val="008D1300"/>
    <w:rsid w:val="008D14A0"/>
    <w:rsid w:val="008D2119"/>
    <w:rsid w:val="008D371B"/>
    <w:rsid w:val="008E232F"/>
    <w:rsid w:val="008E4FC4"/>
    <w:rsid w:val="008E6BCB"/>
    <w:rsid w:val="008F171D"/>
    <w:rsid w:val="00902499"/>
    <w:rsid w:val="00925967"/>
    <w:rsid w:val="00926E6A"/>
    <w:rsid w:val="00930232"/>
    <w:rsid w:val="009342AB"/>
    <w:rsid w:val="009364B2"/>
    <w:rsid w:val="009404B6"/>
    <w:rsid w:val="009427BC"/>
    <w:rsid w:val="00946AA8"/>
    <w:rsid w:val="009515A7"/>
    <w:rsid w:val="009532BF"/>
    <w:rsid w:val="00953E2B"/>
    <w:rsid w:val="00960294"/>
    <w:rsid w:val="00963918"/>
    <w:rsid w:val="0097759F"/>
    <w:rsid w:val="00981CB4"/>
    <w:rsid w:val="0098372C"/>
    <w:rsid w:val="00983C5A"/>
    <w:rsid w:val="00985FA1"/>
    <w:rsid w:val="009907F0"/>
    <w:rsid w:val="009920E4"/>
    <w:rsid w:val="009974F6"/>
    <w:rsid w:val="009A0370"/>
    <w:rsid w:val="009A6649"/>
    <w:rsid w:val="009A76E4"/>
    <w:rsid w:val="009B0BA6"/>
    <w:rsid w:val="009B3157"/>
    <w:rsid w:val="009C0BEC"/>
    <w:rsid w:val="009C2F0C"/>
    <w:rsid w:val="009C60C8"/>
    <w:rsid w:val="009D1CD8"/>
    <w:rsid w:val="009E520C"/>
    <w:rsid w:val="009E623D"/>
    <w:rsid w:val="009E7BD7"/>
    <w:rsid w:val="009F2E56"/>
    <w:rsid w:val="009F7CA9"/>
    <w:rsid w:val="009F7DC4"/>
    <w:rsid w:val="009F7FBE"/>
    <w:rsid w:val="00A00530"/>
    <w:rsid w:val="00A1572D"/>
    <w:rsid w:val="00A201DE"/>
    <w:rsid w:val="00A25759"/>
    <w:rsid w:val="00A318C3"/>
    <w:rsid w:val="00A33EA5"/>
    <w:rsid w:val="00A440D2"/>
    <w:rsid w:val="00A446FC"/>
    <w:rsid w:val="00A46369"/>
    <w:rsid w:val="00A46DFA"/>
    <w:rsid w:val="00A47626"/>
    <w:rsid w:val="00A47DA1"/>
    <w:rsid w:val="00A579EB"/>
    <w:rsid w:val="00A61419"/>
    <w:rsid w:val="00A65057"/>
    <w:rsid w:val="00A75215"/>
    <w:rsid w:val="00A8081C"/>
    <w:rsid w:val="00A82DEC"/>
    <w:rsid w:val="00A8306C"/>
    <w:rsid w:val="00A873DF"/>
    <w:rsid w:val="00A91147"/>
    <w:rsid w:val="00A92CA5"/>
    <w:rsid w:val="00A9583F"/>
    <w:rsid w:val="00AA0DCF"/>
    <w:rsid w:val="00AA169C"/>
    <w:rsid w:val="00AA305A"/>
    <w:rsid w:val="00AA47A6"/>
    <w:rsid w:val="00AB3CEA"/>
    <w:rsid w:val="00AC08A5"/>
    <w:rsid w:val="00AC3496"/>
    <w:rsid w:val="00AD5049"/>
    <w:rsid w:val="00AE627D"/>
    <w:rsid w:val="00AF1D90"/>
    <w:rsid w:val="00AF5C52"/>
    <w:rsid w:val="00AF6D01"/>
    <w:rsid w:val="00B04E7A"/>
    <w:rsid w:val="00B04E9F"/>
    <w:rsid w:val="00B06A2F"/>
    <w:rsid w:val="00B07D24"/>
    <w:rsid w:val="00B15174"/>
    <w:rsid w:val="00B158E6"/>
    <w:rsid w:val="00B176A8"/>
    <w:rsid w:val="00B239F6"/>
    <w:rsid w:val="00B23D0F"/>
    <w:rsid w:val="00B31792"/>
    <w:rsid w:val="00B3599E"/>
    <w:rsid w:val="00B42DCF"/>
    <w:rsid w:val="00B47919"/>
    <w:rsid w:val="00B50BF2"/>
    <w:rsid w:val="00B53F6A"/>
    <w:rsid w:val="00B55428"/>
    <w:rsid w:val="00B673D6"/>
    <w:rsid w:val="00B73770"/>
    <w:rsid w:val="00B757EE"/>
    <w:rsid w:val="00B75FDF"/>
    <w:rsid w:val="00B804EE"/>
    <w:rsid w:val="00B80A04"/>
    <w:rsid w:val="00B82243"/>
    <w:rsid w:val="00B93357"/>
    <w:rsid w:val="00BB0B69"/>
    <w:rsid w:val="00BB1A25"/>
    <w:rsid w:val="00BB4DCE"/>
    <w:rsid w:val="00BB6105"/>
    <w:rsid w:val="00BB6C8C"/>
    <w:rsid w:val="00BC400C"/>
    <w:rsid w:val="00BC6D7D"/>
    <w:rsid w:val="00BD4861"/>
    <w:rsid w:val="00BD6588"/>
    <w:rsid w:val="00BE3A58"/>
    <w:rsid w:val="00BE486D"/>
    <w:rsid w:val="00BF5A9F"/>
    <w:rsid w:val="00C108E3"/>
    <w:rsid w:val="00C15E15"/>
    <w:rsid w:val="00C20464"/>
    <w:rsid w:val="00C344BA"/>
    <w:rsid w:val="00C44015"/>
    <w:rsid w:val="00C47152"/>
    <w:rsid w:val="00C55E51"/>
    <w:rsid w:val="00C63B5C"/>
    <w:rsid w:val="00C72629"/>
    <w:rsid w:val="00C72CDE"/>
    <w:rsid w:val="00C73B6E"/>
    <w:rsid w:val="00C81A24"/>
    <w:rsid w:val="00C8216F"/>
    <w:rsid w:val="00C826E9"/>
    <w:rsid w:val="00CA4B33"/>
    <w:rsid w:val="00CB0234"/>
    <w:rsid w:val="00CC4AE2"/>
    <w:rsid w:val="00CE4552"/>
    <w:rsid w:val="00CF355A"/>
    <w:rsid w:val="00CF511D"/>
    <w:rsid w:val="00CF724F"/>
    <w:rsid w:val="00D00D43"/>
    <w:rsid w:val="00D01074"/>
    <w:rsid w:val="00D03281"/>
    <w:rsid w:val="00D05F19"/>
    <w:rsid w:val="00D14BED"/>
    <w:rsid w:val="00D1517C"/>
    <w:rsid w:val="00D20714"/>
    <w:rsid w:val="00D30A6B"/>
    <w:rsid w:val="00D30EE9"/>
    <w:rsid w:val="00D530AF"/>
    <w:rsid w:val="00D540DB"/>
    <w:rsid w:val="00D578BC"/>
    <w:rsid w:val="00D62FCB"/>
    <w:rsid w:val="00D736E1"/>
    <w:rsid w:val="00D741C3"/>
    <w:rsid w:val="00D74999"/>
    <w:rsid w:val="00D764E4"/>
    <w:rsid w:val="00D803B0"/>
    <w:rsid w:val="00D84A6D"/>
    <w:rsid w:val="00D85972"/>
    <w:rsid w:val="00D912D1"/>
    <w:rsid w:val="00DB02BD"/>
    <w:rsid w:val="00DB445D"/>
    <w:rsid w:val="00DB4945"/>
    <w:rsid w:val="00DB688D"/>
    <w:rsid w:val="00DC1F2F"/>
    <w:rsid w:val="00DE0328"/>
    <w:rsid w:val="00DE7692"/>
    <w:rsid w:val="00DE76FB"/>
    <w:rsid w:val="00DE7D87"/>
    <w:rsid w:val="00DF4136"/>
    <w:rsid w:val="00DF738E"/>
    <w:rsid w:val="00E1114A"/>
    <w:rsid w:val="00E1465B"/>
    <w:rsid w:val="00E14DCB"/>
    <w:rsid w:val="00E21D47"/>
    <w:rsid w:val="00E22211"/>
    <w:rsid w:val="00E33517"/>
    <w:rsid w:val="00E40014"/>
    <w:rsid w:val="00E44B00"/>
    <w:rsid w:val="00E45E1D"/>
    <w:rsid w:val="00E528DB"/>
    <w:rsid w:val="00E535B7"/>
    <w:rsid w:val="00E54946"/>
    <w:rsid w:val="00E6033E"/>
    <w:rsid w:val="00E60635"/>
    <w:rsid w:val="00E725F1"/>
    <w:rsid w:val="00E740E0"/>
    <w:rsid w:val="00E95599"/>
    <w:rsid w:val="00E958F3"/>
    <w:rsid w:val="00E960DD"/>
    <w:rsid w:val="00EA3F76"/>
    <w:rsid w:val="00EB5228"/>
    <w:rsid w:val="00EC7DDB"/>
    <w:rsid w:val="00ED37D5"/>
    <w:rsid w:val="00ED6973"/>
    <w:rsid w:val="00EE02F1"/>
    <w:rsid w:val="00EE4B94"/>
    <w:rsid w:val="00EF02BA"/>
    <w:rsid w:val="00EF1755"/>
    <w:rsid w:val="00EF1E65"/>
    <w:rsid w:val="00EF1EAC"/>
    <w:rsid w:val="00F032F8"/>
    <w:rsid w:val="00F1095F"/>
    <w:rsid w:val="00F109BD"/>
    <w:rsid w:val="00F12AD6"/>
    <w:rsid w:val="00F13D7C"/>
    <w:rsid w:val="00F1419A"/>
    <w:rsid w:val="00F14715"/>
    <w:rsid w:val="00F14A0C"/>
    <w:rsid w:val="00F17691"/>
    <w:rsid w:val="00F204A8"/>
    <w:rsid w:val="00F237E7"/>
    <w:rsid w:val="00F27FCD"/>
    <w:rsid w:val="00F31FA8"/>
    <w:rsid w:val="00F34D5C"/>
    <w:rsid w:val="00F400F7"/>
    <w:rsid w:val="00F457DC"/>
    <w:rsid w:val="00F4674E"/>
    <w:rsid w:val="00F75324"/>
    <w:rsid w:val="00F767E8"/>
    <w:rsid w:val="00F831B6"/>
    <w:rsid w:val="00F87527"/>
    <w:rsid w:val="00F931C4"/>
    <w:rsid w:val="00FA266C"/>
    <w:rsid w:val="00FA2CBB"/>
    <w:rsid w:val="00FA479F"/>
    <w:rsid w:val="00FA7085"/>
    <w:rsid w:val="00FC21CD"/>
    <w:rsid w:val="00FC5EDE"/>
    <w:rsid w:val="00FC6B26"/>
    <w:rsid w:val="00FC7C9F"/>
    <w:rsid w:val="00FD2B81"/>
    <w:rsid w:val="00FD46FD"/>
    <w:rsid w:val="00FE3DFA"/>
    <w:rsid w:val="00FF59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7CA9"/>
    <w:pPr>
      <w:spacing w:after="0" w:line="300" w:lineRule="exact"/>
      <w:jc w:val="both"/>
    </w:pPr>
    <w:rPr>
      <w:rFonts w:ascii="Trebuchet MS" w:eastAsia="Times New Roman" w:hAnsi="Trebuchet MS" w:cs="Times New Roman"/>
      <w:sz w:val="20"/>
      <w:szCs w:val="20"/>
    </w:rPr>
  </w:style>
  <w:style w:type="paragraph" w:styleId="Titolo1">
    <w:name w:val="heading 1"/>
    <w:basedOn w:val="AOHeadings"/>
    <w:next w:val="AODocTxt"/>
    <w:link w:val="Titolo1Carattere"/>
    <w:qFormat/>
    <w:rsid w:val="005042E5"/>
    <w:pPr>
      <w:keepNext/>
      <w:outlineLvl w:val="0"/>
    </w:pPr>
    <w:rPr>
      <w:b/>
      <w:caps/>
      <w:kern w:val="28"/>
    </w:rPr>
  </w:style>
  <w:style w:type="paragraph" w:styleId="Titolo2">
    <w:name w:val="heading 2"/>
    <w:basedOn w:val="AOHeadings"/>
    <w:next w:val="AODocTxt"/>
    <w:link w:val="Titolo2Carattere"/>
    <w:qFormat/>
    <w:rsid w:val="005042E5"/>
    <w:pPr>
      <w:keepNext/>
      <w:outlineLvl w:val="1"/>
    </w:pPr>
    <w:rPr>
      <w:b/>
    </w:rPr>
  </w:style>
  <w:style w:type="paragraph" w:styleId="Titolo3">
    <w:name w:val="heading 3"/>
    <w:basedOn w:val="AOHeadings"/>
    <w:next w:val="AODocTxt"/>
    <w:link w:val="Titolo3Carattere"/>
    <w:qFormat/>
    <w:rsid w:val="005042E5"/>
    <w:pPr>
      <w:outlineLvl w:val="2"/>
    </w:pPr>
  </w:style>
  <w:style w:type="paragraph" w:styleId="Titolo4">
    <w:name w:val="heading 4"/>
    <w:basedOn w:val="AOHeadings"/>
    <w:next w:val="AODocTxt"/>
    <w:link w:val="Titolo4Carattere"/>
    <w:qFormat/>
    <w:rsid w:val="005042E5"/>
    <w:pPr>
      <w:outlineLvl w:val="3"/>
    </w:pPr>
  </w:style>
  <w:style w:type="paragraph" w:styleId="Titolo5">
    <w:name w:val="heading 5"/>
    <w:basedOn w:val="AOHeadings"/>
    <w:next w:val="AODocTxt"/>
    <w:link w:val="Titolo5Carattere"/>
    <w:qFormat/>
    <w:rsid w:val="005042E5"/>
    <w:pPr>
      <w:outlineLvl w:val="4"/>
    </w:pPr>
  </w:style>
  <w:style w:type="paragraph" w:styleId="Titolo6">
    <w:name w:val="heading 6"/>
    <w:basedOn w:val="AOHeadings"/>
    <w:next w:val="AODocTxt"/>
    <w:link w:val="Titolo6Carattere"/>
    <w:qFormat/>
    <w:rsid w:val="005042E5"/>
    <w:pPr>
      <w:outlineLvl w:val="5"/>
    </w:pPr>
  </w:style>
  <w:style w:type="paragraph" w:styleId="Titolo7">
    <w:name w:val="heading 7"/>
    <w:basedOn w:val="AOHeadings"/>
    <w:next w:val="AODocTxt"/>
    <w:link w:val="Titolo7Carattere"/>
    <w:qFormat/>
    <w:rsid w:val="005042E5"/>
    <w:pPr>
      <w:outlineLvl w:val="6"/>
    </w:pPr>
  </w:style>
  <w:style w:type="paragraph" w:styleId="Titolo8">
    <w:name w:val="heading 8"/>
    <w:basedOn w:val="AOHeadings"/>
    <w:next w:val="AODocTxt"/>
    <w:link w:val="Titolo8Carattere"/>
    <w:qFormat/>
    <w:rsid w:val="005042E5"/>
    <w:pPr>
      <w:outlineLvl w:val="7"/>
    </w:pPr>
  </w:style>
  <w:style w:type="paragraph" w:styleId="Titolo9">
    <w:name w:val="heading 9"/>
    <w:basedOn w:val="AOHeadings"/>
    <w:next w:val="AODocTxt"/>
    <w:link w:val="Titolo9Carattere"/>
    <w:qFormat/>
    <w:rsid w:val="005042E5"/>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042E5"/>
    <w:rPr>
      <w:rFonts w:ascii="Times New Roman" w:eastAsia="Times New Roman" w:hAnsi="Times New Roman" w:cs="Times New Roman"/>
      <w:b/>
      <w:caps/>
      <w:kern w:val="28"/>
      <w:szCs w:val="20"/>
      <w:lang w:val="en-GB"/>
    </w:rPr>
  </w:style>
  <w:style w:type="character" w:customStyle="1" w:styleId="Titolo2Carattere">
    <w:name w:val="Titolo 2 Carattere"/>
    <w:basedOn w:val="Carpredefinitoparagrafo"/>
    <w:link w:val="Titolo2"/>
    <w:rsid w:val="005042E5"/>
    <w:rPr>
      <w:rFonts w:ascii="Times New Roman" w:eastAsia="Times New Roman" w:hAnsi="Times New Roman" w:cs="Times New Roman"/>
      <w:b/>
      <w:szCs w:val="20"/>
      <w:lang w:val="en-GB"/>
    </w:rPr>
  </w:style>
  <w:style w:type="character" w:customStyle="1" w:styleId="Titolo3Carattere">
    <w:name w:val="Titolo 3 Carattere"/>
    <w:basedOn w:val="Carpredefinitoparagrafo"/>
    <w:link w:val="Titolo3"/>
    <w:rsid w:val="005042E5"/>
    <w:rPr>
      <w:rFonts w:ascii="Times New Roman" w:eastAsia="Times New Roman" w:hAnsi="Times New Roman" w:cs="Times New Roman"/>
      <w:szCs w:val="20"/>
      <w:lang w:val="en-GB"/>
    </w:rPr>
  </w:style>
  <w:style w:type="character" w:customStyle="1" w:styleId="Titolo4Carattere">
    <w:name w:val="Titolo 4 Carattere"/>
    <w:basedOn w:val="Carpredefinitoparagrafo"/>
    <w:link w:val="Titolo4"/>
    <w:rsid w:val="005042E5"/>
    <w:rPr>
      <w:rFonts w:ascii="Times New Roman" w:eastAsia="Times New Roman" w:hAnsi="Times New Roman" w:cs="Times New Roman"/>
      <w:szCs w:val="20"/>
      <w:lang w:val="en-GB"/>
    </w:rPr>
  </w:style>
  <w:style w:type="character" w:customStyle="1" w:styleId="Titolo5Carattere">
    <w:name w:val="Titolo 5 Carattere"/>
    <w:basedOn w:val="Carpredefinitoparagrafo"/>
    <w:link w:val="Titolo5"/>
    <w:rsid w:val="005042E5"/>
    <w:rPr>
      <w:rFonts w:ascii="Times New Roman" w:eastAsia="Times New Roman" w:hAnsi="Times New Roman" w:cs="Times New Roman"/>
      <w:szCs w:val="20"/>
      <w:lang w:val="en-GB"/>
    </w:rPr>
  </w:style>
  <w:style w:type="character" w:customStyle="1" w:styleId="Titolo6Carattere">
    <w:name w:val="Titolo 6 Carattere"/>
    <w:basedOn w:val="Carpredefinitoparagrafo"/>
    <w:link w:val="Titolo6"/>
    <w:rsid w:val="005042E5"/>
    <w:rPr>
      <w:rFonts w:ascii="Times New Roman" w:eastAsia="Times New Roman" w:hAnsi="Times New Roman" w:cs="Times New Roman"/>
      <w:szCs w:val="20"/>
      <w:lang w:val="en-GB"/>
    </w:rPr>
  </w:style>
  <w:style w:type="character" w:customStyle="1" w:styleId="Titolo7Carattere">
    <w:name w:val="Titolo 7 Carattere"/>
    <w:basedOn w:val="Carpredefinitoparagrafo"/>
    <w:link w:val="Titolo7"/>
    <w:rsid w:val="005042E5"/>
    <w:rPr>
      <w:rFonts w:ascii="Times New Roman" w:eastAsia="Times New Roman" w:hAnsi="Times New Roman" w:cs="Times New Roman"/>
      <w:szCs w:val="20"/>
      <w:lang w:val="en-GB"/>
    </w:rPr>
  </w:style>
  <w:style w:type="character" w:customStyle="1" w:styleId="Titolo8Carattere">
    <w:name w:val="Titolo 8 Carattere"/>
    <w:basedOn w:val="Carpredefinitoparagrafo"/>
    <w:link w:val="Titolo8"/>
    <w:rsid w:val="005042E5"/>
    <w:rPr>
      <w:rFonts w:ascii="Times New Roman" w:eastAsia="Times New Roman" w:hAnsi="Times New Roman" w:cs="Times New Roman"/>
      <w:szCs w:val="20"/>
      <w:lang w:val="en-GB"/>
    </w:rPr>
  </w:style>
  <w:style w:type="character" w:customStyle="1" w:styleId="Titolo9Carattere">
    <w:name w:val="Titolo 9 Carattere"/>
    <w:basedOn w:val="Carpredefinitoparagrafo"/>
    <w:link w:val="Titolo9"/>
    <w:rsid w:val="005042E5"/>
    <w:rPr>
      <w:rFonts w:ascii="Times New Roman" w:eastAsia="Times New Roman" w:hAnsi="Times New Roman" w:cs="Times New Roman"/>
      <w:szCs w:val="20"/>
      <w:lang w:val="en-GB"/>
    </w:rPr>
  </w:style>
  <w:style w:type="paragraph" w:customStyle="1" w:styleId="AOAnxTitle">
    <w:name w:val="AOAnxTitle"/>
    <w:basedOn w:val="AOAttachments"/>
    <w:next w:val="AODocTxt"/>
    <w:rsid w:val="005042E5"/>
    <w:pPr>
      <w:outlineLvl w:val="1"/>
    </w:pPr>
    <w:rPr>
      <w:b/>
    </w:rPr>
  </w:style>
  <w:style w:type="paragraph" w:customStyle="1" w:styleId="AOAnxPartTitle">
    <w:name w:val="AOAnxPartTitle"/>
    <w:basedOn w:val="AOAnxTitle"/>
    <w:next w:val="AODocTxt"/>
    <w:rsid w:val="005042E5"/>
  </w:style>
  <w:style w:type="paragraph" w:customStyle="1" w:styleId="AOBodyTxt">
    <w:name w:val="AOBodyTxt"/>
    <w:basedOn w:val="AONormal"/>
    <w:next w:val="AODocTxt"/>
    <w:rsid w:val="005042E5"/>
    <w:pPr>
      <w:spacing w:before="240"/>
    </w:pPr>
  </w:style>
  <w:style w:type="paragraph" w:customStyle="1" w:styleId="AOAttachments">
    <w:name w:val="AOAttachments"/>
    <w:basedOn w:val="AOBodyTxt"/>
    <w:next w:val="AODocTxt"/>
    <w:rsid w:val="005042E5"/>
    <w:pPr>
      <w:jc w:val="center"/>
    </w:pPr>
    <w:rPr>
      <w:caps/>
    </w:rPr>
  </w:style>
  <w:style w:type="paragraph" w:customStyle="1" w:styleId="AOAppTitle">
    <w:name w:val="AOAppTitle"/>
    <w:basedOn w:val="AOAttachments"/>
    <w:next w:val="AODocTxt"/>
    <w:rsid w:val="005042E5"/>
    <w:pPr>
      <w:outlineLvl w:val="1"/>
    </w:pPr>
    <w:rPr>
      <w:b/>
    </w:rPr>
  </w:style>
  <w:style w:type="paragraph" w:customStyle="1" w:styleId="AOAppPartTitle">
    <w:name w:val="AOAppPartTitle"/>
    <w:basedOn w:val="AOAppTitle"/>
    <w:next w:val="AODocTxt"/>
    <w:rsid w:val="005042E5"/>
  </w:style>
  <w:style w:type="paragraph" w:customStyle="1" w:styleId="AOBPTxtL">
    <w:name w:val="AOBPTxtL"/>
    <w:basedOn w:val="AOFPBP"/>
    <w:rsid w:val="005042E5"/>
    <w:pPr>
      <w:jc w:val="left"/>
    </w:pPr>
  </w:style>
  <w:style w:type="paragraph" w:customStyle="1" w:styleId="AOBPTitle">
    <w:name w:val="AOBPTitle"/>
    <w:basedOn w:val="AOBPTxtL"/>
    <w:rsid w:val="005042E5"/>
    <w:pPr>
      <w:jc w:val="center"/>
    </w:pPr>
    <w:rPr>
      <w:b/>
      <w:caps/>
    </w:rPr>
  </w:style>
  <w:style w:type="paragraph" w:customStyle="1" w:styleId="AOBPTxtC">
    <w:name w:val="AOBPTxtC"/>
    <w:basedOn w:val="AOBPTxtL"/>
    <w:rsid w:val="005042E5"/>
    <w:pPr>
      <w:jc w:val="center"/>
    </w:pPr>
  </w:style>
  <w:style w:type="paragraph" w:customStyle="1" w:styleId="AOBPTxtR">
    <w:name w:val="AOBPTxtR"/>
    <w:basedOn w:val="AOBPTxtL"/>
    <w:rsid w:val="005042E5"/>
    <w:pPr>
      <w:jc w:val="right"/>
    </w:pPr>
  </w:style>
  <w:style w:type="paragraph" w:customStyle="1" w:styleId="AOBullet">
    <w:name w:val="AOBullet"/>
    <w:basedOn w:val="AOBodyTxt"/>
    <w:rsid w:val="005042E5"/>
    <w:pPr>
      <w:numPr>
        <w:numId w:val="1"/>
      </w:numPr>
      <w:tabs>
        <w:tab w:val="clear" w:pos="720"/>
      </w:tabs>
    </w:pPr>
  </w:style>
  <w:style w:type="paragraph" w:customStyle="1" w:styleId="AOFooterL">
    <w:name w:val="AOFooterL"/>
    <w:basedOn w:val="AONormal"/>
    <w:rsid w:val="005042E5"/>
    <w:pPr>
      <w:jc w:val="left"/>
    </w:pPr>
    <w:rPr>
      <w:sz w:val="16"/>
    </w:rPr>
  </w:style>
  <w:style w:type="paragraph" w:customStyle="1" w:styleId="AOFooterC">
    <w:name w:val="AOFooterC"/>
    <w:basedOn w:val="AOFooterL"/>
    <w:rsid w:val="005042E5"/>
    <w:pPr>
      <w:jc w:val="center"/>
    </w:pPr>
  </w:style>
  <w:style w:type="paragraph" w:customStyle="1" w:styleId="AOFooterR">
    <w:name w:val="AOFooterR"/>
    <w:basedOn w:val="AOFooterL"/>
    <w:rsid w:val="005042E5"/>
    <w:pPr>
      <w:jc w:val="right"/>
    </w:pPr>
  </w:style>
  <w:style w:type="paragraph" w:customStyle="1" w:styleId="AOFPBP">
    <w:name w:val="AOFPBP"/>
    <w:basedOn w:val="AONormal"/>
    <w:next w:val="AOFPTxt"/>
    <w:rsid w:val="005042E5"/>
  </w:style>
  <w:style w:type="paragraph" w:customStyle="1" w:styleId="AOFPTxt">
    <w:name w:val="AOFPTxt"/>
    <w:basedOn w:val="AOFPBP"/>
    <w:rsid w:val="005042E5"/>
    <w:pPr>
      <w:jc w:val="center"/>
    </w:pPr>
    <w:rPr>
      <w:b/>
    </w:rPr>
  </w:style>
  <w:style w:type="paragraph" w:customStyle="1" w:styleId="AOFPCopyright">
    <w:name w:val="AOFPCopyright"/>
    <w:basedOn w:val="AOFPTxt"/>
    <w:rsid w:val="005042E5"/>
    <w:pPr>
      <w:jc w:val="left"/>
    </w:pPr>
    <w:rPr>
      <w:caps/>
    </w:rPr>
  </w:style>
  <w:style w:type="paragraph" w:customStyle="1" w:styleId="AOFPDate">
    <w:name w:val="AOFPDate"/>
    <w:basedOn w:val="AOFPTxt"/>
    <w:rsid w:val="005042E5"/>
  </w:style>
  <w:style w:type="paragraph" w:customStyle="1" w:styleId="AOFPTitle">
    <w:name w:val="AOFPTitle"/>
    <w:basedOn w:val="AOFPTxt"/>
    <w:rsid w:val="005042E5"/>
    <w:rPr>
      <w:caps/>
      <w:sz w:val="32"/>
    </w:rPr>
  </w:style>
  <w:style w:type="paragraph" w:customStyle="1" w:styleId="AOFPTxtCaps">
    <w:name w:val="AOFPTxtCaps"/>
    <w:basedOn w:val="AOFPTxt"/>
    <w:rsid w:val="005042E5"/>
    <w:rPr>
      <w:caps/>
    </w:rPr>
  </w:style>
  <w:style w:type="paragraph" w:customStyle="1" w:styleId="AOHeaderL">
    <w:name w:val="AOHeaderL"/>
    <w:basedOn w:val="AONormal"/>
    <w:rsid w:val="005042E5"/>
    <w:pPr>
      <w:jc w:val="left"/>
    </w:pPr>
    <w:rPr>
      <w:sz w:val="16"/>
    </w:rPr>
  </w:style>
  <w:style w:type="paragraph" w:customStyle="1" w:styleId="AOHeaderC">
    <w:name w:val="AOHeaderC"/>
    <w:basedOn w:val="AOHeaderL"/>
    <w:rsid w:val="005042E5"/>
    <w:pPr>
      <w:jc w:val="center"/>
    </w:pPr>
  </w:style>
  <w:style w:type="paragraph" w:customStyle="1" w:styleId="AOHeaderR">
    <w:name w:val="AOHeaderR"/>
    <w:basedOn w:val="AOHeaderL"/>
    <w:rsid w:val="005042E5"/>
    <w:pPr>
      <w:jc w:val="right"/>
    </w:pPr>
  </w:style>
  <w:style w:type="paragraph" w:customStyle="1" w:styleId="AOHeadings">
    <w:name w:val="AOHeadings"/>
    <w:basedOn w:val="AOBodyTxt"/>
    <w:next w:val="AODocTxt"/>
    <w:rsid w:val="005042E5"/>
  </w:style>
  <w:style w:type="character" w:customStyle="1" w:styleId="AOHidden">
    <w:name w:val="AOHidden"/>
    <w:basedOn w:val="Carpredefinitoparagrafo"/>
    <w:rsid w:val="005042E5"/>
    <w:rPr>
      <w:vanish/>
      <w:color w:val="auto"/>
    </w:rPr>
  </w:style>
  <w:style w:type="paragraph" w:customStyle="1" w:styleId="AOLocation">
    <w:name w:val="AOLocation"/>
    <w:basedOn w:val="AOFPBP"/>
    <w:rsid w:val="005042E5"/>
    <w:pPr>
      <w:spacing w:before="160"/>
      <w:jc w:val="center"/>
    </w:pPr>
  </w:style>
  <w:style w:type="paragraph" w:customStyle="1" w:styleId="AONormal">
    <w:name w:val="AONormal"/>
    <w:rsid w:val="005042E5"/>
    <w:pPr>
      <w:spacing w:after="0" w:line="260" w:lineRule="atLeast"/>
      <w:jc w:val="both"/>
    </w:pPr>
    <w:rPr>
      <w:rFonts w:ascii="Times New Roman" w:eastAsia="Times New Roman" w:hAnsi="Times New Roman" w:cs="Times New Roman"/>
      <w:szCs w:val="20"/>
      <w:lang w:val="en-GB"/>
    </w:rPr>
  </w:style>
  <w:style w:type="paragraph" w:customStyle="1" w:styleId="AOSchTitle">
    <w:name w:val="AOSchTitle"/>
    <w:basedOn w:val="AOAttachments"/>
    <w:next w:val="AODocTxt"/>
    <w:rsid w:val="005042E5"/>
    <w:pPr>
      <w:outlineLvl w:val="1"/>
    </w:pPr>
    <w:rPr>
      <w:b/>
    </w:rPr>
  </w:style>
  <w:style w:type="paragraph" w:customStyle="1" w:styleId="AOSchPartTitle">
    <w:name w:val="AOSchPartTitle"/>
    <w:basedOn w:val="AOSchTitle"/>
    <w:next w:val="AODocTxt"/>
    <w:rsid w:val="005042E5"/>
  </w:style>
  <w:style w:type="paragraph" w:customStyle="1" w:styleId="AOSignatory">
    <w:name w:val="AOSignatory"/>
    <w:basedOn w:val="AOBodyTxt"/>
    <w:next w:val="AODocTxt"/>
    <w:rsid w:val="005042E5"/>
    <w:pPr>
      <w:pageBreakBefore/>
      <w:spacing w:after="240"/>
      <w:jc w:val="center"/>
    </w:pPr>
    <w:rPr>
      <w:b/>
      <w:caps/>
    </w:rPr>
  </w:style>
  <w:style w:type="paragraph" w:customStyle="1" w:styleId="AOTitle">
    <w:name w:val="AOTitle"/>
    <w:basedOn w:val="AOHeadings"/>
    <w:next w:val="AODocTxt"/>
    <w:rsid w:val="005042E5"/>
    <w:pPr>
      <w:jc w:val="center"/>
    </w:pPr>
    <w:rPr>
      <w:b/>
      <w:caps/>
    </w:rPr>
  </w:style>
  <w:style w:type="paragraph" w:customStyle="1" w:styleId="AOTOCHeading">
    <w:name w:val="AOTOCHeading"/>
    <w:basedOn w:val="AOHeadings"/>
    <w:next w:val="AODocTxt"/>
    <w:rsid w:val="005042E5"/>
    <w:pPr>
      <w:tabs>
        <w:tab w:val="right" w:pos="9000"/>
      </w:tabs>
      <w:spacing w:after="240"/>
    </w:pPr>
    <w:rPr>
      <w:b/>
    </w:rPr>
  </w:style>
  <w:style w:type="paragraph" w:customStyle="1" w:styleId="AOTOCs">
    <w:name w:val="AOTOCs"/>
    <w:basedOn w:val="AONormal"/>
    <w:next w:val="Sommario1"/>
    <w:rsid w:val="005042E5"/>
    <w:pPr>
      <w:jc w:val="left"/>
    </w:pPr>
  </w:style>
  <w:style w:type="paragraph" w:styleId="Sommario1">
    <w:name w:val="toc 1"/>
    <w:basedOn w:val="AOTOCs"/>
    <w:next w:val="Normale"/>
    <w:uiPriority w:val="39"/>
    <w:rsid w:val="007A7B49"/>
    <w:pPr>
      <w:tabs>
        <w:tab w:val="left" w:pos="720"/>
        <w:tab w:val="right" w:leader="dot" w:pos="9029"/>
      </w:tabs>
      <w:ind w:left="720" w:hanging="720"/>
    </w:pPr>
    <w:rPr>
      <w:rFonts w:ascii="Trebuchet MS" w:hAnsi="Trebuchet MS"/>
      <w:sz w:val="20"/>
    </w:rPr>
  </w:style>
  <w:style w:type="paragraph" w:customStyle="1" w:styleId="AOTOCTitle">
    <w:name w:val="AOTOCTitle"/>
    <w:basedOn w:val="AOHeadings"/>
    <w:next w:val="AOTOCHeading"/>
    <w:rsid w:val="005042E5"/>
    <w:pPr>
      <w:jc w:val="center"/>
    </w:pPr>
    <w:rPr>
      <w:b/>
      <w:caps/>
    </w:rPr>
  </w:style>
  <w:style w:type="character" w:styleId="Rimandocommento">
    <w:name w:val="annotation reference"/>
    <w:basedOn w:val="Carpredefinitoparagrafo"/>
    <w:uiPriority w:val="99"/>
    <w:semiHidden/>
    <w:rsid w:val="005042E5"/>
    <w:rPr>
      <w:vertAlign w:val="superscript"/>
    </w:rPr>
  </w:style>
  <w:style w:type="paragraph" w:styleId="Testocommento">
    <w:name w:val="annotation text"/>
    <w:basedOn w:val="AONormal"/>
    <w:link w:val="TestocommentoCarattere"/>
    <w:semiHidden/>
    <w:rsid w:val="005042E5"/>
    <w:pPr>
      <w:spacing w:line="240" w:lineRule="auto"/>
    </w:pPr>
    <w:rPr>
      <w:sz w:val="16"/>
    </w:rPr>
  </w:style>
  <w:style w:type="character" w:customStyle="1" w:styleId="TestocommentoCarattere">
    <w:name w:val="Testo commento Carattere"/>
    <w:basedOn w:val="Carpredefinitoparagrafo"/>
    <w:link w:val="Testocommento"/>
    <w:semiHidden/>
    <w:rsid w:val="005042E5"/>
    <w:rPr>
      <w:rFonts w:ascii="Times New Roman" w:eastAsia="Times New Roman" w:hAnsi="Times New Roman" w:cs="Times New Roman"/>
      <w:sz w:val="16"/>
      <w:szCs w:val="20"/>
      <w:lang w:val="en-GB"/>
    </w:rPr>
  </w:style>
  <w:style w:type="paragraph" w:styleId="Testonotadichiusura">
    <w:name w:val="endnote text"/>
    <w:basedOn w:val="AONormal"/>
    <w:link w:val="TestonotadichiusuraCarattere"/>
    <w:semiHidden/>
    <w:rsid w:val="005042E5"/>
    <w:pPr>
      <w:spacing w:line="240" w:lineRule="auto"/>
      <w:ind w:left="720" w:hanging="720"/>
    </w:pPr>
    <w:rPr>
      <w:sz w:val="16"/>
    </w:rPr>
  </w:style>
  <w:style w:type="character" w:customStyle="1" w:styleId="TestonotadichiusuraCarattere">
    <w:name w:val="Testo nota di chiusura Carattere"/>
    <w:basedOn w:val="Carpredefinitoparagrafo"/>
    <w:link w:val="Testonotadichiusura"/>
    <w:semiHidden/>
    <w:rsid w:val="005042E5"/>
    <w:rPr>
      <w:rFonts w:ascii="Times New Roman" w:eastAsia="Times New Roman" w:hAnsi="Times New Roman" w:cs="Times New Roman"/>
      <w:sz w:val="16"/>
      <w:szCs w:val="20"/>
      <w:lang w:val="en-GB"/>
    </w:rPr>
  </w:style>
  <w:style w:type="character" w:styleId="Rimandonotaapidipagina">
    <w:name w:val="footnote reference"/>
    <w:basedOn w:val="Carpredefinitoparagrafo"/>
    <w:semiHidden/>
    <w:rsid w:val="005042E5"/>
    <w:rPr>
      <w:vertAlign w:val="superscript"/>
    </w:rPr>
  </w:style>
  <w:style w:type="paragraph" w:styleId="Testonotaapidipagina">
    <w:name w:val="footnote text"/>
    <w:basedOn w:val="AONormal"/>
    <w:link w:val="TestonotaapidipaginaCarattere"/>
    <w:semiHidden/>
    <w:rsid w:val="005042E5"/>
    <w:pPr>
      <w:spacing w:line="240" w:lineRule="auto"/>
      <w:ind w:left="720" w:hanging="720"/>
    </w:pPr>
    <w:rPr>
      <w:sz w:val="16"/>
    </w:rPr>
  </w:style>
  <w:style w:type="character" w:customStyle="1" w:styleId="TestonotaapidipaginaCarattere">
    <w:name w:val="Testo nota a piè di pagina Carattere"/>
    <w:basedOn w:val="Carpredefinitoparagrafo"/>
    <w:link w:val="Testonotaapidipagina"/>
    <w:semiHidden/>
    <w:rsid w:val="005042E5"/>
    <w:rPr>
      <w:rFonts w:ascii="Times New Roman" w:eastAsia="Times New Roman" w:hAnsi="Times New Roman" w:cs="Times New Roman"/>
      <w:sz w:val="16"/>
      <w:szCs w:val="20"/>
      <w:lang w:val="en-GB"/>
    </w:rPr>
  </w:style>
  <w:style w:type="character" w:styleId="Numeropagina">
    <w:name w:val="page number"/>
    <w:basedOn w:val="Carpredefinitoparagrafo"/>
    <w:rsid w:val="005042E5"/>
  </w:style>
  <w:style w:type="paragraph" w:styleId="Indicefonti">
    <w:name w:val="table of authorities"/>
    <w:basedOn w:val="AONormal"/>
    <w:semiHidden/>
    <w:rsid w:val="005042E5"/>
    <w:pPr>
      <w:tabs>
        <w:tab w:val="right" w:leader="dot" w:pos="9490"/>
      </w:tabs>
      <w:spacing w:before="240" w:line="240" w:lineRule="auto"/>
      <w:ind w:left="720" w:hanging="720"/>
      <w:jc w:val="left"/>
    </w:pPr>
  </w:style>
  <w:style w:type="paragraph" w:styleId="Titoloindicefonti">
    <w:name w:val="toa heading"/>
    <w:basedOn w:val="AONormal"/>
    <w:next w:val="Indicefonti"/>
    <w:semiHidden/>
    <w:rsid w:val="005042E5"/>
    <w:pPr>
      <w:tabs>
        <w:tab w:val="right" w:pos="9490"/>
      </w:tabs>
      <w:spacing w:before="240" w:after="120" w:line="240" w:lineRule="auto"/>
    </w:pPr>
    <w:rPr>
      <w:b/>
    </w:rPr>
  </w:style>
  <w:style w:type="paragraph" w:styleId="Sommario2">
    <w:name w:val="toc 2"/>
    <w:basedOn w:val="AOTOCs"/>
    <w:next w:val="AONormal"/>
    <w:semiHidden/>
    <w:rsid w:val="005042E5"/>
    <w:pPr>
      <w:tabs>
        <w:tab w:val="left" w:pos="1800"/>
        <w:tab w:val="right" w:leader="dot" w:pos="9029"/>
      </w:tabs>
      <w:ind w:left="1800" w:right="720" w:hanging="1080"/>
    </w:pPr>
  </w:style>
  <w:style w:type="paragraph" w:styleId="Sommario5">
    <w:name w:val="toc 5"/>
    <w:basedOn w:val="AOTOCs"/>
    <w:next w:val="AONormal"/>
    <w:semiHidden/>
    <w:rsid w:val="005042E5"/>
    <w:pPr>
      <w:tabs>
        <w:tab w:val="right" w:leader="dot" w:pos="9029"/>
      </w:tabs>
      <w:spacing w:before="240"/>
    </w:pPr>
  </w:style>
  <w:style w:type="paragraph" w:styleId="Sommario3">
    <w:name w:val="toc 3"/>
    <w:basedOn w:val="AOTOCs"/>
    <w:next w:val="AONormal"/>
    <w:semiHidden/>
    <w:rsid w:val="005042E5"/>
    <w:pPr>
      <w:numPr>
        <w:numId w:val="12"/>
      </w:numPr>
      <w:tabs>
        <w:tab w:val="right" w:leader="dot" w:pos="9029"/>
      </w:tabs>
      <w:ind w:right="720"/>
    </w:pPr>
  </w:style>
  <w:style w:type="paragraph" w:styleId="Sommario4">
    <w:name w:val="toc 4"/>
    <w:basedOn w:val="AOTOCs"/>
    <w:next w:val="AONormal"/>
    <w:semiHidden/>
    <w:rsid w:val="005042E5"/>
    <w:pPr>
      <w:numPr>
        <w:ilvl w:val="1"/>
        <w:numId w:val="12"/>
      </w:numPr>
      <w:tabs>
        <w:tab w:val="right" w:leader="dot" w:pos="9029"/>
      </w:tabs>
      <w:ind w:left="1800" w:right="720" w:hanging="1080"/>
    </w:pPr>
  </w:style>
  <w:style w:type="paragraph" w:styleId="Sommario6">
    <w:name w:val="toc 6"/>
    <w:basedOn w:val="AOTOCs"/>
    <w:next w:val="AONormal"/>
    <w:semiHidden/>
    <w:rsid w:val="005042E5"/>
    <w:pPr>
      <w:numPr>
        <w:numId w:val="13"/>
      </w:numPr>
      <w:tabs>
        <w:tab w:val="right" w:leader="dot" w:pos="9029"/>
      </w:tabs>
      <w:ind w:right="720"/>
    </w:pPr>
  </w:style>
  <w:style w:type="paragraph" w:styleId="Sommario7">
    <w:name w:val="toc 7"/>
    <w:basedOn w:val="AOTOCs"/>
    <w:next w:val="AONormal"/>
    <w:semiHidden/>
    <w:rsid w:val="005042E5"/>
    <w:pPr>
      <w:numPr>
        <w:ilvl w:val="1"/>
        <w:numId w:val="13"/>
      </w:numPr>
      <w:tabs>
        <w:tab w:val="right" w:leader="dot" w:pos="9029"/>
      </w:tabs>
      <w:ind w:left="1800" w:right="720" w:hanging="1080"/>
    </w:pPr>
  </w:style>
  <w:style w:type="paragraph" w:styleId="Sommario8">
    <w:name w:val="toc 8"/>
    <w:basedOn w:val="AOTOCs"/>
    <w:next w:val="AONormal"/>
    <w:semiHidden/>
    <w:rsid w:val="005042E5"/>
    <w:pPr>
      <w:numPr>
        <w:numId w:val="14"/>
      </w:numPr>
      <w:tabs>
        <w:tab w:val="right" w:leader="dot" w:pos="9029"/>
      </w:tabs>
      <w:ind w:right="720"/>
    </w:pPr>
  </w:style>
  <w:style w:type="paragraph" w:styleId="Sommario9">
    <w:name w:val="toc 9"/>
    <w:basedOn w:val="AOTOCs"/>
    <w:next w:val="AONormal"/>
    <w:semiHidden/>
    <w:rsid w:val="005042E5"/>
    <w:pPr>
      <w:numPr>
        <w:ilvl w:val="1"/>
        <w:numId w:val="14"/>
      </w:numPr>
      <w:tabs>
        <w:tab w:val="right" w:leader="dot" w:pos="9029"/>
      </w:tabs>
      <w:ind w:left="1800" w:right="720" w:hanging="1080"/>
    </w:pPr>
  </w:style>
  <w:style w:type="paragraph" w:customStyle="1" w:styleId="AODefHead">
    <w:name w:val="AODefHead"/>
    <w:basedOn w:val="AOBodyTxt"/>
    <w:next w:val="AODefPara"/>
    <w:rsid w:val="005042E5"/>
    <w:pPr>
      <w:numPr>
        <w:numId w:val="2"/>
      </w:numPr>
      <w:outlineLvl w:val="5"/>
    </w:pPr>
  </w:style>
  <w:style w:type="paragraph" w:customStyle="1" w:styleId="AODefPara">
    <w:name w:val="AODefPara"/>
    <w:basedOn w:val="AODefHead"/>
    <w:rsid w:val="005042E5"/>
    <w:pPr>
      <w:numPr>
        <w:ilvl w:val="1"/>
      </w:numPr>
      <w:outlineLvl w:val="6"/>
    </w:pPr>
  </w:style>
  <w:style w:type="paragraph" w:customStyle="1" w:styleId="AO1">
    <w:name w:val="AO(1)"/>
    <w:basedOn w:val="AOBodyTxt"/>
    <w:next w:val="AODocTxt"/>
    <w:rsid w:val="005042E5"/>
    <w:pPr>
      <w:numPr>
        <w:numId w:val="3"/>
      </w:numPr>
      <w:tabs>
        <w:tab w:val="clear" w:pos="720"/>
      </w:tabs>
    </w:pPr>
  </w:style>
  <w:style w:type="paragraph" w:customStyle="1" w:styleId="AOA">
    <w:name w:val="AO(A)"/>
    <w:basedOn w:val="AOBodyTxt"/>
    <w:next w:val="AODocTxt"/>
    <w:rsid w:val="005042E5"/>
    <w:pPr>
      <w:numPr>
        <w:numId w:val="18"/>
      </w:numPr>
    </w:pPr>
  </w:style>
  <w:style w:type="paragraph" w:customStyle="1" w:styleId="AOAnxHead">
    <w:name w:val="AOAnxHead"/>
    <w:basedOn w:val="AOAttachments"/>
    <w:next w:val="AOAnxTitle"/>
    <w:rsid w:val="005042E5"/>
    <w:pPr>
      <w:pageBreakBefore/>
      <w:numPr>
        <w:numId w:val="4"/>
      </w:numPr>
      <w:outlineLvl w:val="0"/>
    </w:pPr>
  </w:style>
  <w:style w:type="paragraph" w:customStyle="1" w:styleId="AOAnxPartHead">
    <w:name w:val="AOAnxPartHead"/>
    <w:basedOn w:val="AOAnxHead"/>
    <w:next w:val="AOAnxPartTitle"/>
    <w:rsid w:val="005042E5"/>
    <w:pPr>
      <w:pageBreakBefore w:val="0"/>
      <w:numPr>
        <w:ilvl w:val="1"/>
      </w:numPr>
    </w:pPr>
  </w:style>
  <w:style w:type="paragraph" w:customStyle="1" w:styleId="AOAppHead">
    <w:name w:val="AOAppHead"/>
    <w:basedOn w:val="AOAttachments"/>
    <w:next w:val="AOAppTitle"/>
    <w:rsid w:val="005042E5"/>
    <w:pPr>
      <w:pageBreakBefore/>
      <w:numPr>
        <w:numId w:val="5"/>
      </w:numPr>
      <w:outlineLvl w:val="0"/>
    </w:pPr>
  </w:style>
  <w:style w:type="paragraph" w:customStyle="1" w:styleId="AOAppPartHead">
    <w:name w:val="AOAppPartHead"/>
    <w:basedOn w:val="AOAppHead"/>
    <w:next w:val="AOAppPartTitle"/>
    <w:rsid w:val="005042E5"/>
    <w:pPr>
      <w:pageBreakBefore w:val="0"/>
      <w:numPr>
        <w:ilvl w:val="1"/>
      </w:numPr>
    </w:pPr>
  </w:style>
  <w:style w:type="paragraph" w:customStyle="1" w:styleId="AOSchHead">
    <w:name w:val="AOSchHead"/>
    <w:basedOn w:val="AOAttachments"/>
    <w:next w:val="AOSchTitle"/>
    <w:rsid w:val="005042E5"/>
    <w:pPr>
      <w:pageBreakBefore/>
      <w:numPr>
        <w:numId w:val="6"/>
      </w:numPr>
      <w:outlineLvl w:val="0"/>
    </w:pPr>
  </w:style>
  <w:style w:type="paragraph" w:customStyle="1" w:styleId="AOSchPartHead">
    <w:name w:val="AOSchPartHead"/>
    <w:basedOn w:val="AOSchHead"/>
    <w:next w:val="AOSchPartTitle"/>
    <w:rsid w:val="005042E5"/>
    <w:pPr>
      <w:pageBreakBefore w:val="0"/>
      <w:numPr>
        <w:ilvl w:val="1"/>
      </w:numPr>
    </w:pPr>
  </w:style>
  <w:style w:type="paragraph" w:customStyle="1" w:styleId="AODocTxt">
    <w:name w:val="AODocTxt"/>
    <w:basedOn w:val="AOBodyTxt"/>
    <w:rsid w:val="005042E5"/>
    <w:pPr>
      <w:numPr>
        <w:numId w:val="7"/>
      </w:numPr>
    </w:pPr>
  </w:style>
  <w:style w:type="paragraph" w:customStyle="1" w:styleId="AODocTxtL1">
    <w:name w:val="AODocTxtL1"/>
    <w:basedOn w:val="AODocTxt"/>
    <w:rsid w:val="005042E5"/>
    <w:pPr>
      <w:numPr>
        <w:ilvl w:val="1"/>
      </w:numPr>
    </w:pPr>
  </w:style>
  <w:style w:type="paragraph" w:customStyle="1" w:styleId="AODocTxtL2">
    <w:name w:val="AODocTxtL2"/>
    <w:basedOn w:val="AODocTxt"/>
    <w:rsid w:val="005042E5"/>
    <w:pPr>
      <w:numPr>
        <w:ilvl w:val="2"/>
      </w:numPr>
    </w:pPr>
  </w:style>
  <w:style w:type="paragraph" w:customStyle="1" w:styleId="AODocTxtL3">
    <w:name w:val="AODocTxtL3"/>
    <w:basedOn w:val="AODocTxt"/>
    <w:rsid w:val="005042E5"/>
    <w:pPr>
      <w:numPr>
        <w:ilvl w:val="3"/>
      </w:numPr>
    </w:pPr>
  </w:style>
  <w:style w:type="paragraph" w:customStyle="1" w:styleId="AODocTxtL4">
    <w:name w:val="AODocTxtL4"/>
    <w:basedOn w:val="AODocTxt"/>
    <w:rsid w:val="005042E5"/>
    <w:pPr>
      <w:numPr>
        <w:ilvl w:val="4"/>
      </w:numPr>
    </w:pPr>
  </w:style>
  <w:style w:type="paragraph" w:customStyle="1" w:styleId="AODocTxtL5">
    <w:name w:val="AODocTxtL5"/>
    <w:basedOn w:val="AODocTxt"/>
    <w:rsid w:val="005042E5"/>
    <w:pPr>
      <w:numPr>
        <w:ilvl w:val="5"/>
      </w:numPr>
    </w:pPr>
  </w:style>
  <w:style w:type="paragraph" w:customStyle="1" w:styleId="AODocTxtL6">
    <w:name w:val="AODocTxtL6"/>
    <w:basedOn w:val="AODocTxt"/>
    <w:rsid w:val="005042E5"/>
    <w:pPr>
      <w:numPr>
        <w:ilvl w:val="6"/>
      </w:numPr>
    </w:pPr>
  </w:style>
  <w:style w:type="paragraph" w:customStyle="1" w:styleId="AODocTxtL7">
    <w:name w:val="AODocTxtL7"/>
    <w:basedOn w:val="AODocTxt"/>
    <w:rsid w:val="005042E5"/>
    <w:pPr>
      <w:numPr>
        <w:ilvl w:val="7"/>
      </w:numPr>
    </w:pPr>
  </w:style>
  <w:style w:type="paragraph" w:customStyle="1" w:styleId="AODocTxtL8">
    <w:name w:val="AODocTxtL8"/>
    <w:basedOn w:val="AODocTxt"/>
    <w:rsid w:val="005042E5"/>
    <w:pPr>
      <w:numPr>
        <w:ilvl w:val="8"/>
      </w:numPr>
    </w:pPr>
  </w:style>
  <w:style w:type="paragraph" w:customStyle="1" w:styleId="AOGenNum1">
    <w:name w:val="AOGenNum1"/>
    <w:basedOn w:val="AOBodyTxt"/>
    <w:next w:val="AOGenNum1Para"/>
    <w:rsid w:val="005042E5"/>
    <w:pPr>
      <w:keepNext/>
      <w:numPr>
        <w:numId w:val="8"/>
      </w:numPr>
    </w:pPr>
    <w:rPr>
      <w:b/>
      <w:caps/>
    </w:rPr>
  </w:style>
  <w:style w:type="paragraph" w:customStyle="1" w:styleId="AOGenNum1List">
    <w:name w:val="AOGenNum1List"/>
    <w:basedOn w:val="AOGenNum1"/>
    <w:rsid w:val="005042E5"/>
    <w:pPr>
      <w:keepNext w:val="0"/>
      <w:numPr>
        <w:ilvl w:val="2"/>
      </w:numPr>
    </w:pPr>
    <w:rPr>
      <w:b w:val="0"/>
      <w:caps w:val="0"/>
    </w:rPr>
  </w:style>
  <w:style w:type="paragraph" w:customStyle="1" w:styleId="AOGenNum1Para">
    <w:name w:val="AOGenNum1Para"/>
    <w:basedOn w:val="AOGenNum1"/>
    <w:next w:val="AOGenNum1List"/>
    <w:rsid w:val="005042E5"/>
    <w:pPr>
      <w:numPr>
        <w:ilvl w:val="1"/>
      </w:numPr>
    </w:pPr>
    <w:rPr>
      <w:caps w:val="0"/>
    </w:rPr>
  </w:style>
  <w:style w:type="paragraph" w:customStyle="1" w:styleId="AOGenNum2">
    <w:name w:val="AOGenNum2"/>
    <w:basedOn w:val="AOBodyTxt"/>
    <w:next w:val="AOGenNum2Para"/>
    <w:rsid w:val="005042E5"/>
    <w:pPr>
      <w:keepNext/>
      <w:numPr>
        <w:numId w:val="9"/>
      </w:numPr>
    </w:pPr>
    <w:rPr>
      <w:b/>
    </w:rPr>
  </w:style>
  <w:style w:type="paragraph" w:customStyle="1" w:styleId="AOGenNum2Para">
    <w:name w:val="AOGenNum2Para"/>
    <w:basedOn w:val="AOGenNum2"/>
    <w:next w:val="AOGenNum2List"/>
    <w:rsid w:val="005042E5"/>
    <w:pPr>
      <w:keepNext w:val="0"/>
      <w:numPr>
        <w:ilvl w:val="1"/>
      </w:numPr>
    </w:pPr>
    <w:rPr>
      <w:b w:val="0"/>
    </w:rPr>
  </w:style>
  <w:style w:type="paragraph" w:customStyle="1" w:styleId="AOGenNum2List">
    <w:name w:val="AOGenNum2List"/>
    <w:basedOn w:val="AOGenNum2"/>
    <w:rsid w:val="005042E5"/>
    <w:pPr>
      <w:keepNext w:val="0"/>
      <w:numPr>
        <w:ilvl w:val="2"/>
      </w:numPr>
    </w:pPr>
    <w:rPr>
      <w:b w:val="0"/>
    </w:rPr>
  </w:style>
  <w:style w:type="paragraph" w:customStyle="1" w:styleId="AOGenNum3">
    <w:name w:val="AOGenNum3"/>
    <w:basedOn w:val="AOBodyTxt"/>
    <w:next w:val="AOGenNum3List"/>
    <w:rsid w:val="005042E5"/>
    <w:pPr>
      <w:numPr>
        <w:numId w:val="10"/>
      </w:numPr>
    </w:pPr>
  </w:style>
  <w:style w:type="paragraph" w:customStyle="1" w:styleId="AOGenNum3List">
    <w:name w:val="AOGenNum3List"/>
    <w:basedOn w:val="AOGenNum3"/>
    <w:rsid w:val="005042E5"/>
    <w:pPr>
      <w:numPr>
        <w:ilvl w:val="1"/>
      </w:numPr>
    </w:pPr>
  </w:style>
  <w:style w:type="paragraph" w:customStyle="1" w:styleId="AOHead1">
    <w:name w:val="AOHead1"/>
    <w:basedOn w:val="AOHeadings"/>
    <w:next w:val="AODocTxtL1"/>
    <w:qFormat/>
    <w:rsid w:val="005042E5"/>
    <w:pPr>
      <w:keepNext/>
      <w:numPr>
        <w:numId w:val="17"/>
      </w:numPr>
      <w:outlineLvl w:val="0"/>
    </w:pPr>
    <w:rPr>
      <w:b/>
      <w:caps/>
      <w:kern w:val="28"/>
    </w:rPr>
  </w:style>
  <w:style w:type="paragraph" w:customStyle="1" w:styleId="AOHead2">
    <w:name w:val="AOHead2"/>
    <w:basedOn w:val="AOHeadings"/>
    <w:next w:val="AODocTxtL1"/>
    <w:rsid w:val="005042E5"/>
    <w:pPr>
      <w:keepNext/>
      <w:numPr>
        <w:ilvl w:val="1"/>
        <w:numId w:val="17"/>
      </w:numPr>
      <w:tabs>
        <w:tab w:val="clear" w:pos="720"/>
        <w:tab w:val="num" w:pos="1571"/>
      </w:tabs>
      <w:ind w:left="1571"/>
      <w:outlineLvl w:val="1"/>
    </w:pPr>
    <w:rPr>
      <w:b/>
    </w:rPr>
  </w:style>
  <w:style w:type="paragraph" w:customStyle="1" w:styleId="AOHead3">
    <w:name w:val="AOHead3"/>
    <w:basedOn w:val="AOHeadings"/>
    <w:next w:val="AODocTxtL2"/>
    <w:rsid w:val="005042E5"/>
    <w:pPr>
      <w:numPr>
        <w:ilvl w:val="2"/>
        <w:numId w:val="17"/>
      </w:numPr>
      <w:outlineLvl w:val="2"/>
    </w:pPr>
  </w:style>
  <w:style w:type="paragraph" w:customStyle="1" w:styleId="AOHead4">
    <w:name w:val="AOHead4"/>
    <w:basedOn w:val="AOHeadings"/>
    <w:next w:val="AODocTxtL3"/>
    <w:rsid w:val="005042E5"/>
    <w:pPr>
      <w:numPr>
        <w:ilvl w:val="3"/>
        <w:numId w:val="17"/>
      </w:numPr>
      <w:outlineLvl w:val="3"/>
    </w:pPr>
  </w:style>
  <w:style w:type="paragraph" w:customStyle="1" w:styleId="AOHead5">
    <w:name w:val="AOHead5"/>
    <w:basedOn w:val="AOHeadings"/>
    <w:next w:val="AODocTxtL4"/>
    <w:rsid w:val="005042E5"/>
    <w:pPr>
      <w:numPr>
        <w:ilvl w:val="4"/>
        <w:numId w:val="17"/>
      </w:numPr>
      <w:outlineLvl w:val="4"/>
    </w:pPr>
  </w:style>
  <w:style w:type="paragraph" w:customStyle="1" w:styleId="AOHead6">
    <w:name w:val="AOHead6"/>
    <w:basedOn w:val="AOHeadings"/>
    <w:next w:val="AODocTxtL5"/>
    <w:rsid w:val="005042E5"/>
    <w:pPr>
      <w:numPr>
        <w:ilvl w:val="5"/>
        <w:numId w:val="17"/>
      </w:numPr>
      <w:outlineLvl w:val="5"/>
    </w:pPr>
  </w:style>
  <w:style w:type="paragraph" w:customStyle="1" w:styleId="AOAltHead1">
    <w:name w:val="AOAltHead1"/>
    <w:basedOn w:val="AOHead1"/>
    <w:next w:val="AODocTxtL1"/>
    <w:rsid w:val="005042E5"/>
    <w:pPr>
      <w:keepNext w:val="0"/>
      <w:tabs>
        <w:tab w:val="clear" w:pos="720"/>
      </w:tabs>
    </w:pPr>
    <w:rPr>
      <w:b w:val="0"/>
      <w:caps w:val="0"/>
    </w:rPr>
  </w:style>
  <w:style w:type="paragraph" w:customStyle="1" w:styleId="AOAltHead2">
    <w:name w:val="AOAltHead2"/>
    <w:basedOn w:val="AOHead2"/>
    <w:next w:val="AODocTxtL1"/>
    <w:rsid w:val="005042E5"/>
    <w:pPr>
      <w:keepNext w:val="0"/>
      <w:tabs>
        <w:tab w:val="clear" w:pos="1571"/>
        <w:tab w:val="num" w:pos="720"/>
      </w:tabs>
      <w:ind w:left="720"/>
    </w:pPr>
    <w:rPr>
      <w:b w:val="0"/>
    </w:rPr>
  </w:style>
  <w:style w:type="paragraph" w:customStyle="1" w:styleId="AOAltHead3">
    <w:name w:val="AOAltHead3"/>
    <w:basedOn w:val="AOHead3"/>
    <w:next w:val="AODocTxtL1"/>
    <w:rsid w:val="005042E5"/>
  </w:style>
  <w:style w:type="paragraph" w:customStyle="1" w:styleId="AOAltHead4">
    <w:name w:val="AOAltHead4"/>
    <w:basedOn w:val="AOHead4"/>
    <w:next w:val="AODocTxtL2"/>
    <w:rsid w:val="005042E5"/>
  </w:style>
  <w:style w:type="paragraph" w:customStyle="1" w:styleId="AOAltHead5">
    <w:name w:val="AOAltHead5"/>
    <w:basedOn w:val="AOHead5"/>
    <w:next w:val="AODocTxtL3"/>
    <w:rsid w:val="005042E5"/>
  </w:style>
  <w:style w:type="paragraph" w:customStyle="1" w:styleId="AOAltHead6">
    <w:name w:val="AOAltHead6"/>
    <w:basedOn w:val="AOHead6"/>
    <w:next w:val="AODocTxtL4"/>
    <w:rsid w:val="005042E5"/>
    <w:pPr>
      <w:tabs>
        <w:tab w:val="clear" w:pos="3600"/>
      </w:tabs>
      <w:ind w:left="2880"/>
    </w:pPr>
  </w:style>
  <w:style w:type="paragraph" w:customStyle="1" w:styleId="AOListNumber">
    <w:name w:val="AOListNumber"/>
    <w:basedOn w:val="AOBodyTxt"/>
    <w:rsid w:val="005042E5"/>
    <w:pPr>
      <w:numPr>
        <w:numId w:val="11"/>
      </w:numPr>
      <w:tabs>
        <w:tab w:val="clear" w:pos="720"/>
      </w:tabs>
    </w:pPr>
  </w:style>
  <w:style w:type="paragraph" w:styleId="Intestazione">
    <w:name w:val="header"/>
    <w:basedOn w:val="Normale"/>
    <w:link w:val="IntestazioneCarattere"/>
    <w:rsid w:val="005042E5"/>
    <w:pPr>
      <w:tabs>
        <w:tab w:val="center" w:pos="4153"/>
        <w:tab w:val="right" w:pos="8306"/>
      </w:tabs>
    </w:pPr>
  </w:style>
  <w:style w:type="character" w:customStyle="1" w:styleId="IntestazioneCarattere">
    <w:name w:val="Intestazione Carattere"/>
    <w:basedOn w:val="Carpredefinitoparagrafo"/>
    <w:link w:val="Intestazione"/>
    <w:rsid w:val="005042E5"/>
    <w:rPr>
      <w:rFonts w:ascii="Times New Roman" w:eastAsia="Times New Roman" w:hAnsi="Times New Roman" w:cs="Times New Roman"/>
      <w:szCs w:val="20"/>
    </w:rPr>
  </w:style>
  <w:style w:type="paragraph" w:styleId="Pidipagina">
    <w:name w:val="footer"/>
    <w:basedOn w:val="Normale"/>
    <w:link w:val="PidipaginaCarattere"/>
    <w:rsid w:val="005042E5"/>
    <w:pPr>
      <w:tabs>
        <w:tab w:val="center" w:pos="4153"/>
        <w:tab w:val="right" w:pos="8306"/>
      </w:tabs>
    </w:pPr>
  </w:style>
  <w:style w:type="character" w:customStyle="1" w:styleId="PidipaginaCarattere">
    <w:name w:val="Piè di pagina Carattere"/>
    <w:basedOn w:val="Carpredefinitoparagrafo"/>
    <w:link w:val="Pidipagina"/>
    <w:rsid w:val="005042E5"/>
    <w:rPr>
      <w:rFonts w:ascii="Times New Roman" w:eastAsia="Times New Roman" w:hAnsi="Times New Roman" w:cs="Times New Roman"/>
      <w:szCs w:val="20"/>
    </w:rPr>
  </w:style>
  <w:style w:type="paragraph" w:styleId="Titolo">
    <w:name w:val="Title"/>
    <w:basedOn w:val="Normale"/>
    <w:link w:val="TitoloCarattere"/>
    <w:qFormat/>
    <w:rsid w:val="005042E5"/>
    <w:pPr>
      <w:widowControl w:val="0"/>
      <w:spacing w:line="480" w:lineRule="exact"/>
      <w:jc w:val="center"/>
    </w:pPr>
    <w:rPr>
      <w:rFonts w:ascii="Courier New" w:hAnsi="Courier New"/>
      <w:snapToGrid w:val="0"/>
      <w:sz w:val="24"/>
      <w:lang w:eastAsia="it-IT"/>
    </w:rPr>
  </w:style>
  <w:style w:type="character" w:customStyle="1" w:styleId="TitoloCarattere">
    <w:name w:val="Titolo Carattere"/>
    <w:basedOn w:val="Carpredefinitoparagrafo"/>
    <w:link w:val="Titolo"/>
    <w:rsid w:val="005042E5"/>
    <w:rPr>
      <w:rFonts w:ascii="Courier New" w:eastAsia="Times New Roman" w:hAnsi="Courier New" w:cs="Times New Roman"/>
      <w:snapToGrid w:val="0"/>
      <w:sz w:val="24"/>
      <w:szCs w:val="20"/>
      <w:lang w:eastAsia="it-IT"/>
    </w:rPr>
  </w:style>
  <w:style w:type="paragraph" w:customStyle="1" w:styleId="art-num-tit">
    <w:name w:val="art-num-tit"/>
    <w:basedOn w:val="Normale"/>
    <w:next w:val="Normale"/>
    <w:rsid w:val="005042E5"/>
    <w:pPr>
      <w:spacing w:line="480" w:lineRule="exact"/>
      <w:jc w:val="center"/>
    </w:pPr>
    <w:rPr>
      <w:rFonts w:ascii="Courier New" w:hAnsi="Courier New"/>
      <w:b/>
      <w:snapToGrid w:val="0"/>
      <w:sz w:val="24"/>
      <w:lang w:eastAsia="it-IT"/>
    </w:rPr>
  </w:style>
  <w:style w:type="paragraph" w:customStyle="1" w:styleId="art-lettera">
    <w:name w:val="art-lettera"/>
    <w:basedOn w:val="Normale"/>
    <w:autoRedefine/>
    <w:rsid w:val="005042E5"/>
    <w:pPr>
      <w:widowControl w:val="0"/>
      <w:spacing w:line="480" w:lineRule="exact"/>
    </w:pPr>
    <w:rPr>
      <w:rFonts w:ascii="Book Antiqua" w:hAnsi="Book Antiqua"/>
      <w:b/>
      <w:sz w:val="24"/>
      <w:szCs w:val="24"/>
      <w:lang w:eastAsia="it-IT"/>
    </w:rPr>
  </w:style>
  <w:style w:type="paragraph" w:customStyle="1" w:styleId="art-testo">
    <w:name w:val="art-testo"/>
    <w:basedOn w:val="Normale"/>
    <w:rsid w:val="005042E5"/>
    <w:pPr>
      <w:spacing w:line="480" w:lineRule="exact"/>
    </w:pPr>
    <w:rPr>
      <w:rFonts w:ascii="Courier New" w:hAnsi="Courier New"/>
      <w:sz w:val="24"/>
      <w:lang w:eastAsia="it-IT"/>
    </w:rPr>
  </w:style>
  <w:style w:type="paragraph" w:customStyle="1" w:styleId="art-punto">
    <w:name w:val="art-punto"/>
    <w:basedOn w:val="Normale"/>
    <w:rsid w:val="005042E5"/>
    <w:pPr>
      <w:spacing w:line="480" w:lineRule="exact"/>
      <w:ind w:left="709" w:hanging="709"/>
    </w:pPr>
    <w:rPr>
      <w:rFonts w:ascii="Courier New" w:hAnsi="Courier New"/>
      <w:snapToGrid w:val="0"/>
      <w:sz w:val="24"/>
      <w:lang w:eastAsia="it-IT"/>
    </w:rPr>
  </w:style>
  <w:style w:type="paragraph" w:customStyle="1" w:styleId="art-lettera-a-capo">
    <w:name w:val="art-lettera-a-capo"/>
    <w:basedOn w:val="Normale"/>
    <w:autoRedefine/>
    <w:rsid w:val="005042E5"/>
    <w:pPr>
      <w:spacing w:line="480" w:lineRule="exact"/>
      <w:ind w:left="1843"/>
    </w:pPr>
    <w:rPr>
      <w:rFonts w:ascii="Courier New" w:hAnsi="Courier New"/>
      <w:sz w:val="24"/>
      <w:lang w:eastAsia="it-IT"/>
    </w:rPr>
  </w:style>
  <w:style w:type="paragraph" w:customStyle="1" w:styleId="art-lettera-punto">
    <w:name w:val="art-lettera-punto"/>
    <w:basedOn w:val="Normale"/>
    <w:autoRedefine/>
    <w:rsid w:val="005042E5"/>
    <w:pPr>
      <w:spacing w:line="480" w:lineRule="exact"/>
      <w:ind w:left="1843" w:hanging="567"/>
    </w:pPr>
    <w:rPr>
      <w:rFonts w:ascii="Courier New" w:hAnsi="Courier New"/>
      <w:sz w:val="24"/>
      <w:lang w:eastAsia="it-IT"/>
    </w:rPr>
  </w:style>
  <w:style w:type="paragraph" w:customStyle="1" w:styleId="art-lettera-punto-a-capo">
    <w:name w:val="art-lettera-punto-a-capo"/>
    <w:basedOn w:val="art-lettera-punto"/>
    <w:rsid w:val="005042E5"/>
    <w:pPr>
      <w:ind w:firstLine="0"/>
    </w:pPr>
  </w:style>
  <w:style w:type="paragraph" w:customStyle="1" w:styleId="art-punto-a-capo">
    <w:name w:val="art-punto-a-capo"/>
    <w:basedOn w:val="Normale"/>
    <w:rsid w:val="005042E5"/>
    <w:pPr>
      <w:spacing w:line="480" w:lineRule="exact"/>
      <w:ind w:left="709"/>
    </w:pPr>
    <w:rPr>
      <w:rFonts w:ascii="Courier New" w:hAnsi="Courier New"/>
      <w:snapToGrid w:val="0"/>
      <w:sz w:val="24"/>
      <w:lang w:eastAsia="it-IT"/>
    </w:rPr>
  </w:style>
  <w:style w:type="paragraph" w:customStyle="1" w:styleId="art-comma">
    <w:name w:val="art-comma"/>
    <w:basedOn w:val="Normale"/>
    <w:rsid w:val="005042E5"/>
    <w:pPr>
      <w:spacing w:line="480" w:lineRule="exact"/>
      <w:ind w:left="709" w:hanging="709"/>
    </w:pPr>
    <w:rPr>
      <w:rFonts w:ascii="Courier New" w:hAnsi="Courier New"/>
      <w:sz w:val="24"/>
      <w:lang w:eastAsia="it-IT"/>
    </w:rPr>
  </w:style>
  <w:style w:type="paragraph" w:customStyle="1" w:styleId="art-comma-a-capo">
    <w:name w:val="art-comma-a-capo"/>
    <w:basedOn w:val="art-comma"/>
    <w:rsid w:val="005042E5"/>
    <w:pPr>
      <w:ind w:firstLine="0"/>
    </w:pPr>
    <w:rPr>
      <w:snapToGrid w:val="0"/>
    </w:rPr>
  </w:style>
  <w:style w:type="paragraph" w:styleId="Indice1">
    <w:name w:val="index 1"/>
    <w:basedOn w:val="Titolo1"/>
    <w:autoRedefine/>
    <w:semiHidden/>
    <w:rsid w:val="005042E5"/>
    <w:pPr>
      <w:tabs>
        <w:tab w:val="num" w:pos="432"/>
      </w:tabs>
      <w:spacing w:before="360" w:line="360" w:lineRule="atLeast"/>
      <w:ind w:left="709" w:hanging="708"/>
      <w:outlineLvl w:val="9"/>
    </w:pPr>
    <w:rPr>
      <w:rFonts w:ascii="Times" w:hAnsi="Times"/>
      <w:kern w:val="24"/>
      <w:sz w:val="36"/>
      <w:lang w:val="it-IT" w:eastAsia="it-IT"/>
    </w:rPr>
  </w:style>
  <w:style w:type="paragraph" w:styleId="Titoloindice">
    <w:name w:val="index heading"/>
    <w:basedOn w:val="Normale"/>
    <w:next w:val="Indice1"/>
    <w:semiHidden/>
    <w:rsid w:val="005042E5"/>
    <w:pPr>
      <w:tabs>
        <w:tab w:val="left" w:pos="709"/>
      </w:tabs>
      <w:spacing w:before="120" w:line="480" w:lineRule="exact"/>
      <w:ind w:firstLine="510"/>
    </w:pPr>
    <w:rPr>
      <w:rFonts w:ascii="Courier New" w:hAnsi="Courier New"/>
      <w:sz w:val="24"/>
      <w:lang w:eastAsia="it-IT"/>
    </w:rPr>
  </w:style>
  <w:style w:type="paragraph" w:styleId="Sottotitolo">
    <w:name w:val="Subtitle"/>
    <w:basedOn w:val="Normale"/>
    <w:link w:val="SottotitoloCarattere"/>
    <w:qFormat/>
    <w:rsid w:val="005042E5"/>
    <w:pPr>
      <w:spacing w:line="480" w:lineRule="exact"/>
      <w:jc w:val="center"/>
    </w:pPr>
    <w:rPr>
      <w:rFonts w:ascii="Courier New" w:hAnsi="Courier New"/>
      <w:b/>
      <w:i/>
      <w:sz w:val="32"/>
      <w:lang w:eastAsia="it-IT"/>
    </w:rPr>
  </w:style>
  <w:style w:type="character" w:customStyle="1" w:styleId="SottotitoloCarattere">
    <w:name w:val="Sottotitolo Carattere"/>
    <w:basedOn w:val="Carpredefinitoparagrafo"/>
    <w:link w:val="Sottotitolo"/>
    <w:rsid w:val="005042E5"/>
    <w:rPr>
      <w:rFonts w:ascii="Courier New" w:eastAsia="Times New Roman" w:hAnsi="Courier New" w:cs="Times New Roman"/>
      <w:b/>
      <w:i/>
      <w:sz w:val="32"/>
      <w:szCs w:val="20"/>
      <w:lang w:eastAsia="it-IT"/>
    </w:rPr>
  </w:style>
  <w:style w:type="paragraph" w:styleId="Corpotesto">
    <w:name w:val="Body Text"/>
    <w:basedOn w:val="Normale"/>
    <w:link w:val="CorpotestoCarattere"/>
    <w:rsid w:val="005042E5"/>
    <w:pPr>
      <w:spacing w:after="120" w:line="480" w:lineRule="exact"/>
    </w:pPr>
    <w:rPr>
      <w:rFonts w:ascii="Courier New" w:hAnsi="Courier New"/>
      <w:sz w:val="24"/>
      <w:lang w:eastAsia="it-IT"/>
    </w:rPr>
  </w:style>
  <w:style w:type="character" w:customStyle="1" w:styleId="CorpotestoCarattere">
    <w:name w:val="Corpo testo Carattere"/>
    <w:basedOn w:val="Carpredefinitoparagrafo"/>
    <w:link w:val="Corpotesto"/>
    <w:rsid w:val="005042E5"/>
    <w:rPr>
      <w:rFonts w:ascii="Courier New" w:eastAsia="Times New Roman" w:hAnsi="Courier New" w:cs="Times New Roman"/>
      <w:sz w:val="24"/>
      <w:szCs w:val="20"/>
      <w:lang w:eastAsia="it-IT"/>
    </w:rPr>
  </w:style>
  <w:style w:type="paragraph" w:customStyle="1" w:styleId="Text">
    <w:name w:val="Text"/>
    <w:basedOn w:val="Normale"/>
    <w:rsid w:val="005042E5"/>
    <w:pPr>
      <w:autoSpaceDE w:val="0"/>
      <w:autoSpaceDN w:val="0"/>
    </w:pPr>
    <w:rPr>
      <w:rFonts w:ascii="Book Antiqua" w:hAnsi="Book Antiqua" w:cs="Book Antiqua"/>
      <w:szCs w:val="22"/>
      <w:lang w:eastAsia="it-IT"/>
    </w:rPr>
  </w:style>
  <w:style w:type="paragraph" w:customStyle="1" w:styleId="titolo1liv">
    <w:name w:val="titolo 1° liv"/>
    <w:basedOn w:val="Normale"/>
    <w:next w:val="Titolo2"/>
    <w:autoRedefine/>
    <w:rsid w:val="005042E5"/>
    <w:pPr>
      <w:keepNext/>
      <w:numPr>
        <w:numId w:val="15"/>
      </w:numPr>
      <w:autoSpaceDE w:val="0"/>
      <w:autoSpaceDN w:val="0"/>
      <w:spacing w:before="240" w:after="60" w:line="360" w:lineRule="auto"/>
      <w:outlineLvl w:val="0"/>
    </w:pPr>
    <w:rPr>
      <w:rFonts w:ascii="Arial" w:hAnsi="Arial" w:cs="Arial"/>
      <w:b/>
      <w:bCs/>
      <w:kern w:val="32"/>
      <w:sz w:val="28"/>
      <w:szCs w:val="28"/>
      <w:lang w:eastAsia="it-IT"/>
    </w:rPr>
  </w:style>
  <w:style w:type="paragraph" w:customStyle="1" w:styleId="titolo2liv">
    <w:name w:val="titolo 2° liv"/>
    <w:basedOn w:val="Titolo2"/>
    <w:next w:val="Titolo3"/>
    <w:autoRedefine/>
    <w:rsid w:val="005042E5"/>
    <w:pPr>
      <w:numPr>
        <w:ilvl w:val="1"/>
        <w:numId w:val="15"/>
      </w:numPr>
      <w:autoSpaceDE w:val="0"/>
      <w:autoSpaceDN w:val="0"/>
      <w:spacing w:after="60" w:line="360" w:lineRule="auto"/>
    </w:pPr>
    <w:rPr>
      <w:rFonts w:ascii="Arial" w:hAnsi="Arial" w:cs="Arial"/>
      <w:bCs/>
      <w:i/>
      <w:iCs/>
      <w:sz w:val="24"/>
      <w:szCs w:val="24"/>
      <w:lang w:val="it-IT" w:eastAsia="it-IT"/>
    </w:rPr>
  </w:style>
  <w:style w:type="character" w:customStyle="1" w:styleId="FootnoteCharacters">
    <w:name w:val="Footnote Characters"/>
    <w:basedOn w:val="Carpredefinitoparagrafo"/>
    <w:rsid w:val="005042E5"/>
    <w:rPr>
      <w:vertAlign w:val="superscript"/>
    </w:rPr>
  </w:style>
  <w:style w:type="paragraph" w:styleId="Testofumetto">
    <w:name w:val="Balloon Text"/>
    <w:basedOn w:val="Normale"/>
    <w:link w:val="TestofumettoCarattere"/>
    <w:semiHidden/>
    <w:rsid w:val="005042E5"/>
    <w:pPr>
      <w:spacing w:line="480" w:lineRule="exact"/>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5042E5"/>
    <w:rPr>
      <w:rFonts w:ascii="Tahoma" w:eastAsia="Times New Roman" w:hAnsi="Tahoma" w:cs="Tahoma"/>
      <w:sz w:val="16"/>
      <w:szCs w:val="16"/>
      <w:lang w:eastAsia="it-IT"/>
    </w:rPr>
  </w:style>
  <w:style w:type="paragraph" w:customStyle="1" w:styleId="Rientrocorpodeltesto21">
    <w:name w:val="Rientro corpo del testo 21"/>
    <w:basedOn w:val="Normale"/>
    <w:rsid w:val="005042E5"/>
    <w:pPr>
      <w:ind w:left="705" w:hanging="705"/>
    </w:pPr>
    <w:rPr>
      <w:sz w:val="24"/>
      <w:lang w:eastAsia="it-IT"/>
    </w:rPr>
  </w:style>
  <w:style w:type="paragraph" w:styleId="Rientrocorpodeltesto2">
    <w:name w:val="Body Text Indent 2"/>
    <w:basedOn w:val="Normale"/>
    <w:link w:val="Rientrocorpodeltesto2Carattere"/>
    <w:rsid w:val="005042E5"/>
    <w:pPr>
      <w:spacing w:after="120" w:line="480" w:lineRule="auto"/>
      <w:ind w:left="283"/>
    </w:pPr>
    <w:rPr>
      <w:rFonts w:ascii="Courier New" w:hAnsi="Courier New"/>
      <w:sz w:val="24"/>
      <w:lang w:eastAsia="it-IT"/>
    </w:rPr>
  </w:style>
  <w:style w:type="character" w:customStyle="1" w:styleId="Rientrocorpodeltesto2Carattere">
    <w:name w:val="Rientro corpo del testo 2 Carattere"/>
    <w:basedOn w:val="Carpredefinitoparagrafo"/>
    <w:link w:val="Rientrocorpodeltesto2"/>
    <w:rsid w:val="005042E5"/>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rsid w:val="005042E5"/>
    <w:pPr>
      <w:spacing w:after="120" w:line="480" w:lineRule="exact"/>
      <w:ind w:left="283"/>
    </w:pPr>
    <w:rPr>
      <w:rFonts w:ascii="Courier New" w:hAnsi="Courier New"/>
      <w:sz w:val="16"/>
      <w:szCs w:val="16"/>
      <w:lang w:eastAsia="it-IT"/>
    </w:rPr>
  </w:style>
  <w:style w:type="character" w:customStyle="1" w:styleId="Rientrocorpodeltesto3Carattere">
    <w:name w:val="Rientro corpo del testo 3 Carattere"/>
    <w:basedOn w:val="Carpredefinitoparagrafo"/>
    <w:link w:val="Rientrocorpodeltesto3"/>
    <w:rsid w:val="005042E5"/>
    <w:rPr>
      <w:rFonts w:ascii="Courier New" w:eastAsia="Times New Roman" w:hAnsi="Courier New" w:cs="Times New Roman"/>
      <w:sz w:val="16"/>
      <w:szCs w:val="16"/>
      <w:lang w:eastAsia="it-IT"/>
    </w:rPr>
  </w:style>
  <w:style w:type="paragraph" w:customStyle="1" w:styleId="Corpodeltesto21">
    <w:name w:val="Corpo del testo 21"/>
    <w:basedOn w:val="Normale"/>
    <w:rsid w:val="005042E5"/>
    <w:pPr>
      <w:ind w:left="708"/>
    </w:pPr>
    <w:rPr>
      <w:sz w:val="24"/>
      <w:lang w:eastAsia="it-IT"/>
    </w:rPr>
  </w:style>
  <w:style w:type="character" w:styleId="Collegamentoipertestuale">
    <w:name w:val="Hyperlink"/>
    <w:basedOn w:val="Carpredefinitoparagrafo"/>
    <w:uiPriority w:val="99"/>
    <w:rsid w:val="005042E5"/>
    <w:rPr>
      <w:color w:val="0000FF"/>
      <w:u w:val="single"/>
    </w:rPr>
  </w:style>
  <w:style w:type="paragraph" w:styleId="Soggettocommento">
    <w:name w:val="annotation subject"/>
    <w:basedOn w:val="Testocommento"/>
    <w:next w:val="Testocommento"/>
    <w:link w:val="SoggettocommentoCarattere"/>
    <w:semiHidden/>
    <w:rsid w:val="005042E5"/>
    <w:pPr>
      <w:spacing w:line="480" w:lineRule="exact"/>
      <w:jc w:val="left"/>
    </w:pPr>
    <w:rPr>
      <w:rFonts w:ascii="Courier New" w:hAnsi="Courier New"/>
      <w:b/>
      <w:bCs/>
      <w:sz w:val="20"/>
      <w:lang w:val="it-IT" w:eastAsia="it-IT"/>
    </w:rPr>
  </w:style>
  <w:style w:type="character" w:customStyle="1" w:styleId="SoggettocommentoCarattere">
    <w:name w:val="Soggetto commento Carattere"/>
    <w:basedOn w:val="TestocommentoCarattere"/>
    <w:link w:val="Soggettocommento"/>
    <w:semiHidden/>
    <w:rsid w:val="005042E5"/>
    <w:rPr>
      <w:rFonts w:ascii="Courier New" w:eastAsia="Times New Roman" w:hAnsi="Courier New" w:cs="Times New Roman"/>
      <w:b/>
      <w:bCs/>
      <w:sz w:val="20"/>
      <w:szCs w:val="20"/>
      <w:lang w:val="en-GB" w:eastAsia="it-IT"/>
    </w:rPr>
  </w:style>
  <w:style w:type="paragraph" w:customStyle="1" w:styleId="NormaleNormale1">
    <w:name w:val="Normale.Normale1"/>
    <w:rsid w:val="005042E5"/>
    <w:pPr>
      <w:widowControl w:val="0"/>
      <w:spacing w:after="0" w:line="240" w:lineRule="auto"/>
    </w:pPr>
    <w:rPr>
      <w:rFonts w:ascii="Times New Roman" w:eastAsia="Times New Roman" w:hAnsi="Times New Roman" w:cs="Times New Roman"/>
      <w:sz w:val="20"/>
      <w:szCs w:val="20"/>
      <w:lang w:eastAsia="it-IT"/>
    </w:rPr>
  </w:style>
  <w:style w:type="paragraph" w:styleId="Elenco">
    <w:name w:val="List"/>
    <w:basedOn w:val="Normale"/>
    <w:autoRedefine/>
    <w:rsid w:val="005042E5"/>
    <w:pPr>
      <w:widowControl w:val="0"/>
      <w:numPr>
        <w:numId w:val="16"/>
      </w:numPr>
      <w:spacing w:before="100" w:beforeAutospacing="1" w:after="100" w:afterAutospacing="1"/>
    </w:pPr>
    <w:rPr>
      <w:rFonts w:ascii="Book Antiqua" w:hAnsi="Book Antiqua"/>
      <w:bCs/>
      <w:color w:val="000000"/>
      <w:sz w:val="24"/>
      <w:szCs w:val="24"/>
      <w:lang w:eastAsia="it-IT"/>
    </w:rPr>
  </w:style>
  <w:style w:type="paragraph" w:customStyle="1" w:styleId="tx">
    <w:name w:val="tx"/>
    <w:basedOn w:val="Normale"/>
    <w:rsid w:val="005042E5"/>
    <w:pPr>
      <w:spacing w:before="20" w:after="20"/>
    </w:pPr>
    <w:rPr>
      <w:sz w:val="24"/>
      <w:szCs w:val="24"/>
      <w:lang w:eastAsia="it-IT"/>
    </w:rPr>
  </w:style>
  <w:style w:type="character" w:customStyle="1" w:styleId="AONormalCarattere">
    <w:name w:val="AONormal Carattere"/>
    <w:basedOn w:val="Carpredefinitoparagrafo"/>
    <w:rsid w:val="005042E5"/>
    <w:rPr>
      <w:sz w:val="22"/>
      <w:lang w:val="en-GB" w:eastAsia="en-US" w:bidi="ar-SA"/>
    </w:rPr>
  </w:style>
  <w:style w:type="character" w:customStyle="1" w:styleId="AOBodyTxtCarattere">
    <w:name w:val="AOBodyTxt Carattere"/>
    <w:basedOn w:val="AONormalCarattere"/>
    <w:rsid w:val="005042E5"/>
    <w:rPr>
      <w:sz w:val="22"/>
      <w:lang w:val="en-GB" w:eastAsia="en-US" w:bidi="ar-SA"/>
    </w:rPr>
  </w:style>
  <w:style w:type="character" w:customStyle="1" w:styleId="AOHeadingsCarattere">
    <w:name w:val="AOHeadings Carattere"/>
    <w:basedOn w:val="AOBodyTxtCarattere"/>
    <w:rsid w:val="005042E5"/>
    <w:rPr>
      <w:sz w:val="22"/>
      <w:lang w:val="en-GB" w:eastAsia="en-US" w:bidi="ar-SA"/>
    </w:rPr>
  </w:style>
  <w:style w:type="character" w:customStyle="1" w:styleId="AOHead3Carattere">
    <w:name w:val="AOHead3 Carattere"/>
    <w:basedOn w:val="AOHeadingsCarattere"/>
    <w:rsid w:val="005042E5"/>
    <w:rPr>
      <w:sz w:val="22"/>
      <w:lang w:val="en-GB" w:eastAsia="en-US" w:bidi="ar-SA"/>
    </w:rPr>
  </w:style>
  <w:style w:type="character" w:customStyle="1" w:styleId="AOAltHead3Carattere">
    <w:name w:val="AOAltHead3 Carattere"/>
    <w:basedOn w:val="AOHead3Carattere"/>
    <w:rsid w:val="005042E5"/>
    <w:rPr>
      <w:sz w:val="22"/>
      <w:lang w:val="en-GB" w:eastAsia="en-US" w:bidi="ar-SA"/>
    </w:rPr>
  </w:style>
  <w:style w:type="character" w:customStyle="1" w:styleId="AOHead4Carattere">
    <w:name w:val="AOHead4 Carattere"/>
    <w:basedOn w:val="AOHeadingsCarattere"/>
    <w:rsid w:val="005042E5"/>
    <w:rPr>
      <w:sz w:val="22"/>
      <w:lang w:val="en-GB" w:eastAsia="en-US" w:bidi="ar-SA"/>
    </w:rPr>
  </w:style>
  <w:style w:type="character" w:customStyle="1" w:styleId="AOAltHead4Carattere">
    <w:name w:val="AOAltHead4 Carattere"/>
    <w:basedOn w:val="AOHead4Carattere"/>
    <w:rsid w:val="005042E5"/>
    <w:rPr>
      <w:sz w:val="22"/>
      <w:lang w:val="en-GB" w:eastAsia="en-US" w:bidi="ar-SA"/>
    </w:rPr>
  </w:style>
  <w:style w:type="paragraph" w:customStyle="1" w:styleId="BodyTextbt">
    <w:name w:val="Body Text.bt"/>
    <w:basedOn w:val="Normale"/>
    <w:rsid w:val="005042E5"/>
    <w:pPr>
      <w:autoSpaceDE w:val="0"/>
      <w:autoSpaceDN w:val="0"/>
    </w:pPr>
    <w:rPr>
      <w:sz w:val="24"/>
      <w:szCs w:val="24"/>
      <w:lang w:eastAsia="it-IT"/>
    </w:rPr>
  </w:style>
  <w:style w:type="character" w:styleId="Collegamentovisitato">
    <w:name w:val="FollowedHyperlink"/>
    <w:basedOn w:val="Carpredefinitoparagrafo"/>
    <w:rsid w:val="005042E5"/>
    <w:rPr>
      <w:color w:val="800080"/>
      <w:u w:val="single"/>
    </w:rPr>
  </w:style>
  <w:style w:type="paragraph" w:styleId="Indice2">
    <w:name w:val="index 2"/>
    <w:basedOn w:val="Normale"/>
    <w:next w:val="Normale"/>
    <w:autoRedefine/>
    <w:semiHidden/>
    <w:rsid w:val="005042E5"/>
    <w:pPr>
      <w:ind w:left="440" w:hanging="220"/>
    </w:pPr>
  </w:style>
  <w:style w:type="paragraph" w:styleId="Indice3">
    <w:name w:val="index 3"/>
    <w:basedOn w:val="Normale"/>
    <w:next w:val="Normale"/>
    <w:autoRedefine/>
    <w:semiHidden/>
    <w:rsid w:val="005042E5"/>
    <w:pPr>
      <w:ind w:left="660" w:hanging="220"/>
    </w:pPr>
  </w:style>
  <w:style w:type="paragraph" w:styleId="Indice4">
    <w:name w:val="index 4"/>
    <w:basedOn w:val="Normale"/>
    <w:next w:val="Normale"/>
    <w:autoRedefine/>
    <w:semiHidden/>
    <w:rsid w:val="005042E5"/>
    <w:pPr>
      <w:ind w:left="880" w:hanging="220"/>
    </w:pPr>
  </w:style>
  <w:style w:type="paragraph" w:styleId="Indice5">
    <w:name w:val="index 5"/>
    <w:basedOn w:val="Normale"/>
    <w:next w:val="Normale"/>
    <w:autoRedefine/>
    <w:semiHidden/>
    <w:rsid w:val="005042E5"/>
    <w:pPr>
      <w:ind w:left="1100" w:hanging="220"/>
    </w:pPr>
  </w:style>
  <w:style w:type="paragraph" w:styleId="Indice6">
    <w:name w:val="index 6"/>
    <w:basedOn w:val="Normale"/>
    <w:next w:val="Normale"/>
    <w:autoRedefine/>
    <w:semiHidden/>
    <w:rsid w:val="005042E5"/>
    <w:pPr>
      <w:ind w:left="1320" w:hanging="220"/>
    </w:pPr>
  </w:style>
  <w:style w:type="paragraph" w:styleId="Indice7">
    <w:name w:val="index 7"/>
    <w:basedOn w:val="Normale"/>
    <w:next w:val="Normale"/>
    <w:autoRedefine/>
    <w:semiHidden/>
    <w:rsid w:val="005042E5"/>
    <w:pPr>
      <w:ind w:left="1540" w:hanging="220"/>
    </w:pPr>
  </w:style>
  <w:style w:type="paragraph" w:styleId="Indice8">
    <w:name w:val="index 8"/>
    <w:basedOn w:val="Normale"/>
    <w:next w:val="Normale"/>
    <w:autoRedefine/>
    <w:semiHidden/>
    <w:rsid w:val="005042E5"/>
    <w:pPr>
      <w:ind w:left="1760" w:hanging="220"/>
    </w:pPr>
  </w:style>
  <w:style w:type="paragraph" w:styleId="Indice9">
    <w:name w:val="index 9"/>
    <w:basedOn w:val="Normale"/>
    <w:next w:val="Normale"/>
    <w:autoRedefine/>
    <w:semiHidden/>
    <w:rsid w:val="005042E5"/>
    <w:pPr>
      <w:ind w:left="1980" w:hanging="220"/>
    </w:pPr>
  </w:style>
  <w:style w:type="paragraph" w:customStyle="1" w:styleId="protocollo">
    <w:name w:val="protocollo"/>
    <w:basedOn w:val="Normale"/>
    <w:rsid w:val="005042E5"/>
    <w:pPr>
      <w:spacing w:line="560" w:lineRule="exact"/>
      <w:ind w:right="-454"/>
    </w:pPr>
    <w:rPr>
      <w:rFonts w:ascii="Courier New" w:hAnsi="Courier New" w:cs="Courier New"/>
      <w:lang w:eastAsia="it-IT"/>
    </w:rPr>
  </w:style>
  <w:style w:type="character" w:customStyle="1" w:styleId="Carattere">
    <w:name w:val="Carattere"/>
    <w:basedOn w:val="Carpredefinitoparagrafo"/>
    <w:rsid w:val="005042E5"/>
    <w:rPr>
      <w:b/>
      <w:caps/>
      <w:kern w:val="28"/>
      <w:sz w:val="22"/>
      <w:lang w:val="en-GB" w:eastAsia="en-US" w:bidi="ar-SA"/>
    </w:rPr>
  </w:style>
  <w:style w:type="paragraph" w:customStyle="1" w:styleId="p33">
    <w:name w:val="p33"/>
    <w:basedOn w:val="Normale"/>
    <w:rsid w:val="005042E5"/>
    <w:pPr>
      <w:widowControl w:val="0"/>
      <w:tabs>
        <w:tab w:val="left" w:pos="4115"/>
      </w:tabs>
      <w:spacing w:line="277" w:lineRule="atLeast"/>
      <w:ind w:left="2675"/>
    </w:pPr>
    <w:rPr>
      <w:snapToGrid w:val="0"/>
      <w:sz w:val="24"/>
      <w:lang w:eastAsia="it-IT"/>
    </w:rPr>
  </w:style>
  <w:style w:type="paragraph" w:styleId="Revisione">
    <w:name w:val="Revision"/>
    <w:hidden/>
    <w:uiPriority w:val="99"/>
    <w:semiHidden/>
    <w:rsid w:val="005042E5"/>
    <w:pPr>
      <w:spacing w:after="0" w:line="240" w:lineRule="auto"/>
    </w:pPr>
    <w:rPr>
      <w:rFonts w:ascii="Times New Roman" w:eastAsia="Times New Roman" w:hAnsi="Times New Roman" w:cs="Times New Roman"/>
      <w:szCs w:val="20"/>
      <w:lang w:val="en-GB"/>
    </w:rPr>
  </w:style>
  <w:style w:type="paragraph" w:customStyle="1" w:styleId="CarattereCarattere1Carattere1CarattereCarattereCarattereCarattereCarattere">
    <w:name w:val="Carattere Carattere1 Carattere1 Carattere Carattere Carattere Carattere Carattere"/>
    <w:basedOn w:val="Normale"/>
    <w:rsid w:val="005042E5"/>
    <w:pPr>
      <w:ind w:left="567"/>
    </w:pPr>
    <w:rPr>
      <w:rFonts w:ascii="Arial" w:hAnsi="Arial"/>
      <w:sz w:val="24"/>
      <w:szCs w:val="24"/>
      <w:lang w:eastAsia="it-IT"/>
    </w:rPr>
  </w:style>
  <w:style w:type="character" w:customStyle="1" w:styleId="Grassetto">
    <w:name w:val="Grassetto"/>
    <w:rsid w:val="005042E5"/>
    <w:rPr>
      <w:rFonts w:ascii="Trebuchet MS" w:hAnsi="Trebuchet MS"/>
      <w:b/>
      <w:bCs/>
      <w:sz w:val="20"/>
    </w:rPr>
  </w:style>
  <w:style w:type="character" w:customStyle="1" w:styleId="Corsivo">
    <w:name w:val="Corsivo"/>
    <w:rsid w:val="005042E5"/>
    <w:rPr>
      <w:rFonts w:ascii="Trebuchet MS" w:hAnsi="Trebuchet MS"/>
      <w:i/>
      <w:iCs/>
      <w:sz w:val="20"/>
    </w:rPr>
  </w:style>
  <w:style w:type="paragraph" w:customStyle="1" w:styleId="StileTitolo1Sinistro0cmInterlineaesatta15pt">
    <w:name w:val="Stile Titolo 1 + Sinistro:  0 cm Interlinea esatta 15 pt"/>
    <w:basedOn w:val="Titolo1"/>
    <w:rsid w:val="005042E5"/>
    <w:pPr>
      <w:keepNext w:val="0"/>
      <w:widowControl w:val="0"/>
      <w:autoSpaceDE w:val="0"/>
      <w:autoSpaceDN w:val="0"/>
      <w:adjustRightInd w:val="0"/>
      <w:spacing w:before="0" w:line="300" w:lineRule="exact"/>
    </w:pPr>
    <w:rPr>
      <w:rFonts w:ascii="Trebuchet MS" w:hAnsi="Trebuchet MS"/>
      <w:bCs/>
      <w:kern w:val="2"/>
      <w:sz w:val="20"/>
      <w:lang w:val="it-IT" w:eastAsia="it-IT"/>
    </w:rPr>
  </w:style>
  <w:style w:type="paragraph" w:customStyle="1" w:styleId="CarattereCarattere1CarattereCarattereCarattere">
    <w:name w:val="Carattere Carattere1 Carattere Carattere Carattere"/>
    <w:basedOn w:val="Normale"/>
    <w:rsid w:val="005042E5"/>
    <w:pPr>
      <w:ind w:left="567"/>
    </w:pPr>
    <w:rPr>
      <w:rFonts w:ascii="Arial" w:hAnsi="Arial"/>
      <w:sz w:val="24"/>
      <w:szCs w:val="24"/>
      <w:lang w:eastAsia="it-IT"/>
    </w:rPr>
  </w:style>
  <w:style w:type="paragraph" w:customStyle="1" w:styleId="CarattereCarattere2CarattereCarattereCarattereCarattereCarattereCarattere">
    <w:name w:val="Carattere Carattere2 Carattere Carattere Carattere Carattere Carattere Carattere"/>
    <w:basedOn w:val="Normale"/>
    <w:rsid w:val="005042E5"/>
    <w:pPr>
      <w:ind w:left="567"/>
    </w:pPr>
    <w:rPr>
      <w:szCs w:val="24"/>
      <w:lang w:val="en-US"/>
    </w:rPr>
  </w:style>
  <w:style w:type="paragraph" w:customStyle="1" w:styleId="Numeroelenco20">
    <w:name w:val="Numero elenco2"/>
    <w:basedOn w:val="Normale"/>
    <w:rsid w:val="005042E5"/>
    <w:pPr>
      <w:widowControl w:val="0"/>
      <w:numPr>
        <w:numId w:val="19"/>
      </w:numPr>
      <w:suppressAutoHyphens/>
      <w:autoSpaceDE w:val="0"/>
      <w:spacing w:line="520" w:lineRule="exact"/>
    </w:pPr>
    <w:rPr>
      <w:rFonts w:cs="Trebuchet MS"/>
      <w:szCs w:val="24"/>
      <w:lang w:eastAsia="ar-SA"/>
    </w:rPr>
  </w:style>
  <w:style w:type="paragraph" w:customStyle="1" w:styleId="Mappadocumento1">
    <w:name w:val="Mappa documento1"/>
    <w:basedOn w:val="Normale"/>
    <w:rsid w:val="005042E5"/>
    <w:pPr>
      <w:widowControl w:val="0"/>
      <w:shd w:val="clear" w:color="auto" w:fill="000080"/>
      <w:suppressAutoHyphens/>
      <w:autoSpaceDE w:val="0"/>
    </w:pPr>
    <w:rPr>
      <w:rFonts w:ascii="Tahoma" w:hAnsi="Tahoma" w:cs="Tahoma"/>
      <w:szCs w:val="24"/>
      <w:lang w:eastAsia="ar-SA"/>
    </w:rPr>
  </w:style>
  <w:style w:type="paragraph" w:customStyle="1" w:styleId="StileGiustificatoInterlineaesatta15pt">
    <w:name w:val="Stile Giustificato Interlinea esatta 15 pt"/>
    <w:basedOn w:val="Normale"/>
    <w:rsid w:val="005042E5"/>
    <w:pPr>
      <w:widowControl w:val="0"/>
      <w:suppressAutoHyphens/>
      <w:autoSpaceDE w:val="0"/>
    </w:pPr>
    <w:rPr>
      <w:rFonts w:cs="Trebuchet MS"/>
      <w:lang w:eastAsia="ar-SA"/>
    </w:rPr>
  </w:style>
  <w:style w:type="paragraph" w:styleId="Paragrafoelenco">
    <w:name w:val="List Paragraph"/>
    <w:basedOn w:val="Normale"/>
    <w:uiPriority w:val="34"/>
    <w:qFormat/>
    <w:rsid w:val="005042E5"/>
    <w:pPr>
      <w:ind w:left="720"/>
      <w:contextualSpacing/>
    </w:pPr>
  </w:style>
  <w:style w:type="character" w:customStyle="1" w:styleId="Grassettocorsivo">
    <w:name w:val="Grassetto corsivo"/>
    <w:rsid w:val="005042E5"/>
    <w:rPr>
      <w:rFonts w:ascii="Trebuchet MS" w:hAnsi="Trebuchet MS" w:cs="Trebuchet MS"/>
      <w:b/>
      <w:i/>
      <w:sz w:val="20"/>
    </w:rPr>
  </w:style>
  <w:style w:type="character" w:customStyle="1" w:styleId="NormalebluCarattere">
    <w:name w:val="Normale blu Carattere"/>
    <w:rsid w:val="005042E5"/>
    <w:rPr>
      <w:rFonts w:ascii="Trebuchet MS" w:hAnsi="Trebuchet MS" w:cs="Trebuchet MS"/>
      <w:color w:val="0000FF"/>
      <w:szCs w:val="24"/>
      <w:lang w:val="it-IT" w:eastAsia="ar-SA" w:bidi="ar-SA"/>
    </w:rPr>
  </w:style>
  <w:style w:type="paragraph" w:customStyle="1" w:styleId="StileGiustificatoSinistro063cmInterlineaesatta15pt">
    <w:name w:val="Stile Giustificato Sinistro:  063 cm Interlinea esatta 15 pt"/>
    <w:basedOn w:val="Normale"/>
    <w:rsid w:val="005042E5"/>
    <w:pPr>
      <w:widowControl w:val="0"/>
      <w:suppressAutoHyphens/>
      <w:autoSpaceDE w:val="0"/>
      <w:ind w:left="360"/>
    </w:pPr>
    <w:rPr>
      <w:rFonts w:cs="Trebuchet MS"/>
      <w:lang w:eastAsia="ar-SA"/>
    </w:rPr>
  </w:style>
  <w:style w:type="paragraph" w:customStyle="1" w:styleId="Contenutotabella">
    <w:name w:val="Contenuto tabella"/>
    <w:basedOn w:val="Normale"/>
    <w:rsid w:val="005042E5"/>
    <w:pPr>
      <w:widowControl w:val="0"/>
      <w:suppressLineNumbers/>
      <w:suppressAutoHyphens/>
      <w:autoSpaceDE w:val="0"/>
    </w:pPr>
    <w:rPr>
      <w:rFonts w:cs="Trebuchet MS"/>
      <w:szCs w:val="24"/>
      <w:lang w:eastAsia="ar-SA"/>
    </w:rPr>
  </w:style>
  <w:style w:type="character" w:customStyle="1" w:styleId="linkneltesto">
    <w:name w:val="link_nel_testo"/>
    <w:basedOn w:val="Carpredefinitoparagrafo"/>
    <w:rsid w:val="005042E5"/>
  </w:style>
  <w:style w:type="paragraph" w:customStyle="1" w:styleId="StileGiustificatoSinistro0cmSporgente063cmInterlinea">
    <w:name w:val="Stile Giustificato Sinistro:  0 cm Sporgente  063 cm Interlinea..."/>
    <w:basedOn w:val="Normale"/>
    <w:rsid w:val="005042E5"/>
    <w:pPr>
      <w:widowControl w:val="0"/>
      <w:suppressAutoHyphens/>
      <w:autoSpaceDE w:val="0"/>
      <w:ind w:left="360" w:hanging="360"/>
    </w:pPr>
    <w:rPr>
      <w:rFonts w:cs="Trebuchet MS"/>
      <w:lang w:eastAsia="ar-SA"/>
    </w:rPr>
  </w:style>
  <w:style w:type="paragraph" w:customStyle="1" w:styleId="StileGiustificatoSinistro063cmSporgente063cmInterli">
    <w:name w:val="Stile Giustificato Sinistro:  063 cm Sporgente  063 cm Interli..."/>
    <w:basedOn w:val="Normale"/>
    <w:rsid w:val="005042E5"/>
    <w:pPr>
      <w:widowControl w:val="0"/>
      <w:suppressAutoHyphens/>
      <w:autoSpaceDE w:val="0"/>
      <w:ind w:left="720" w:hanging="360"/>
    </w:pPr>
    <w:rPr>
      <w:rFonts w:cs="Trebuchet MS"/>
      <w:lang w:eastAsia="ar-SA"/>
    </w:rPr>
  </w:style>
  <w:style w:type="paragraph" w:styleId="Numeroelenco">
    <w:name w:val="List Number"/>
    <w:basedOn w:val="Normale"/>
    <w:rsid w:val="005042E5"/>
    <w:pPr>
      <w:numPr>
        <w:numId w:val="21"/>
      </w:numPr>
      <w:contextualSpacing/>
    </w:pPr>
  </w:style>
  <w:style w:type="paragraph" w:customStyle="1" w:styleId="Corsivoblu">
    <w:name w:val="Corsivo blu"/>
    <w:basedOn w:val="Normale"/>
    <w:rsid w:val="005042E5"/>
    <w:pPr>
      <w:widowControl w:val="0"/>
      <w:suppressAutoHyphens/>
      <w:autoSpaceDE w:val="0"/>
    </w:pPr>
    <w:rPr>
      <w:rFonts w:cs="Trebuchet MS"/>
      <w:i/>
      <w:color w:val="0000FF"/>
      <w:szCs w:val="24"/>
      <w:lang w:eastAsia="ar-SA"/>
    </w:rPr>
  </w:style>
  <w:style w:type="paragraph" w:customStyle="1" w:styleId="StileGiustificatoSinistro0cmSporgente074cmInterlinea">
    <w:name w:val="Stile Giustificato Sinistro:  0 cm Sporgente  074 cm Interlinea..."/>
    <w:basedOn w:val="Normale"/>
    <w:rsid w:val="005042E5"/>
    <w:pPr>
      <w:widowControl w:val="0"/>
      <w:suppressAutoHyphens/>
      <w:autoSpaceDE w:val="0"/>
      <w:ind w:left="420" w:hanging="420"/>
    </w:pPr>
    <w:rPr>
      <w:rFonts w:cs="Trebuchet MS"/>
      <w:lang w:eastAsia="ar-SA"/>
    </w:rPr>
  </w:style>
  <w:style w:type="paragraph" w:customStyle="1" w:styleId="StileGiustificatoSinistro074cmInterlineaesatta15pt">
    <w:name w:val="Stile Giustificato Sinistro:  074 cm Interlinea esatta 15 pt"/>
    <w:basedOn w:val="Normale"/>
    <w:rsid w:val="005042E5"/>
    <w:pPr>
      <w:widowControl w:val="0"/>
      <w:suppressAutoHyphens/>
      <w:autoSpaceDE w:val="0"/>
      <w:ind w:left="420"/>
    </w:pPr>
    <w:rPr>
      <w:rFonts w:cs="Trebuchet MS"/>
      <w:lang w:eastAsia="ar-SA"/>
    </w:rPr>
  </w:style>
  <w:style w:type="character" w:customStyle="1" w:styleId="GrassettobluCarattere">
    <w:name w:val="Grassetto blu Carattere"/>
    <w:rsid w:val="005042E5"/>
    <w:rPr>
      <w:rFonts w:ascii="Trebuchet MS" w:hAnsi="Trebuchet MS" w:cs="Trebuchet MS"/>
      <w:b/>
      <w:color w:val="0000FF"/>
      <w:szCs w:val="24"/>
      <w:lang w:val="it-IT" w:eastAsia="ar-SA" w:bidi="ar-SA"/>
    </w:rPr>
  </w:style>
  <w:style w:type="paragraph" w:customStyle="1" w:styleId="Titolocopertina">
    <w:name w:val="Titolo copertina"/>
    <w:basedOn w:val="Normale"/>
    <w:rsid w:val="000759E3"/>
    <w:pPr>
      <w:widowControl w:val="0"/>
      <w:spacing w:line="480" w:lineRule="auto"/>
    </w:pPr>
    <w:rPr>
      <w:caps/>
      <w:color w:val="0000FF"/>
      <w:kern w:val="32"/>
      <w:sz w:val="28"/>
      <w:szCs w:val="28"/>
      <w:lang w:eastAsia="it-IT"/>
    </w:rPr>
  </w:style>
  <w:style w:type="paragraph" w:styleId="Mappadocumento">
    <w:name w:val="Document Map"/>
    <w:basedOn w:val="Normale"/>
    <w:link w:val="MappadocumentoCarattere"/>
    <w:uiPriority w:val="99"/>
    <w:semiHidden/>
    <w:unhideWhenUsed/>
    <w:rsid w:val="00FA479F"/>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FA479F"/>
    <w:rPr>
      <w:rFonts w:ascii="Tahoma" w:eastAsia="Times New Roman" w:hAnsi="Tahoma" w:cs="Tahoma"/>
      <w:sz w:val="16"/>
      <w:szCs w:val="16"/>
    </w:rPr>
  </w:style>
  <w:style w:type="paragraph" w:customStyle="1" w:styleId="1">
    <w:name w:val="1"/>
    <w:basedOn w:val="Normale"/>
    <w:rsid w:val="009E520C"/>
    <w:pPr>
      <w:spacing w:after="160" w:line="240" w:lineRule="exact"/>
      <w:jc w:val="left"/>
    </w:pPr>
    <w:rPr>
      <w:rFonts w:ascii="Tahoma" w:hAnsi="Tahoma"/>
      <w:lang w:val="en-US"/>
    </w:rPr>
  </w:style>
  <w:style w:type="paragraph" w:styleId="Numeroelenco2">
    <w:name w:val="List Number 2"/>
    <w:basedOn w:val="Normale"/>
    <w:uiPriority w:val="99"/>
    <w:semiHidden/>
    <w:unhideWhenUsed/>
    <w:rsid w:val="00666530"/>
    <w:pPr>
      <w:numPr>
        <w:numId w:val="28"/>
      </w:numPr>
      <w:contextualSpacing/>
    </w:pPr>
  </w:style>
  <w:style w:type="paragraph" w:styleId="Rientrocorpodeltesto">
    <w:name w:val="Body Text Indent"/>
    <w:basedOn w:val="Normale"/>
    <w:link w:val="RientrocorpodeltestoCarattere"/>
    <w:uiPriority w:val="99"/>
    <w:semiHidden/>
    <w:unhideWhenUsed/>
    <w:rsid w:val="00507D1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07D14"/>
    <w:rPr>
      <w:rFonts w:ascii="Trebuchet MS" w:eastAsia="Times New Roman" w:hAnsi="Trebuchet MS" w:cs="Times New Roman"/>
      <w:sz w:val="20"/>
      <w:szCs w:val="20"/>
    </w:rPr>
  </w:style>
  <w:style w:type="character" w:customStyle="1" w:styleId="WW8Num7z0">
    <w:name w:val="WW8Num7z0"/>
    <w:rsid w:val="00507D14"/>
    <w:rPr>
      <w:rFonts w:ascii="Times New Roman" w:eastAsia="Times New Roman" w:hAnsi="Times New Roman" w:cs="Times New Roman"/>
    </w:rPr>
  </w:style>
  <w:style w:type="paragraph" w:styleId="Nessunaspaziatura">
    <w:name w:val="No Spacing"/>
    <w:uiPriority w:val="1"/>
    <w:qFormat/>
    <w:rsid w:val="00EE02F1"/>
    <w:pPr>
      <w:spacing w:after="0" w:line="240" w:lineRule="auto"/>
      <w:jc w:val="both"/>
    </w:pPr>
    <w:rPr>
      <w:rFonts w:ascii="Trebuchet MS" w:eastAsia="Times New Roman" w:hAnsi="Trebuchet MS" w:cs="Times New Roman"/>
      <w:sz w:val="20"/>
      <w:szCs w:val="24"/>
      <w:lang w:eastAsia="it-IT"/>
    </w:rPr>
  </w:style>
  <w:style w:type="paragraph" w:customStyle="1" w:styleId="StileTitolocopertinaCrenatura16pt">
    <w:name w:val="Stile Titolo copertina + Crenatura 16 pt"/>
    <w:basedOn w:val="Titolocopertina"/>
    <w:rsid w:val="00612387"/>
    <w:pPr>
      <w:jc w:val="left"/>
    </w:pPr>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2263">
      <w:bodyDiv w:val="1"/>
      <w:marLeft w:val="0"/>
      <w:marRight w:val="0"/>
      <w:marTop w:val="0"/>
      <w:marBottom w:val="0"/>
      <w:divBdr>
        <w:top w:val="none" w:sz="0" w:space="0" w:color="auto"/>
        <w:left w:val="none" w:sz="0" w:space="0" w:color="auto"/>
        <w:bottom w:val="none" w:sz="0" w:space="0" w:color="auto"/>
        <w:right w:val="none" w:sz="0" w:space="0" w:color="auto"/>
      </w:divBdr>
    </w:div>
    <w:div w:id="10634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F70C3-AE00-4AE3-8E5C-7A5CB90E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9344</Words>
  <Characters>53261</Characters>
  <Application>Microsoft Office Word</Application>
  <DocSecurity>0</DocSecurity>
  <Lines>443</Lines>
  <Paragraphs>124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2022-09-01T11:02:00Z</dcterms:created>
  <dcterms:modified xsi:type="dcterms:W3CDTF">2022-09-01T11:02:00Z</dcterms:modified>
</cp:coreProperties>
</file>